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C1E64" w14:textId="77777777" w:rsidR="001A16C5" w:rsidRDefault="00000000">
      <w:pPr>
        <w:adjustRightInd/>
        <w:snapToGrid/>
        <w:spacing w:after="0" w:line="300" w:lineRule="auto"/>
        <w:jc w:val="center"/>
        <w:rPr>
          <w:rFonts w:ascii="黑体" w:eastAsia="黑体" w:hAnsi="黑体" w:cs="Times New Roman"/>
          <w:color w:val="333333"/>
          <w:kern w:val="2"/>
          <w:sz w:val="32"/>
          <w:szCs w:val="32"/>
        </w:rPr>
      </w:pPr>
      <w:r>
        <w:rPr>
          <w:rFonts w:ascii="黑体" w:eastAsia="黑体" w:hAnsi="黑体" w:cs="Times New Roman" w:hint="eastAsia"/>
          <w:color w:val="333333"/>
          <w:kern w:val="2"/>
          <w:sz w:val="32"/>
          <w:szCs w:val="32"/>
        </w:rPr>
        <w:t>目　　录</w:t>
      </w:r>
    </w:p>
    <w:p w14:paraId="14869D3A" w14:textId="77777777" w:rsidR="001A16C5" w:rsidRDefault="001A16C5">
      <w:pPr>
        <w:pStyle w:val="TOC1"/>
        <w:tabs>
          <w:tab w:val="clear" w:pos="9060"/>
          <w:tab w:val="right" w:leader="dot" w:pos="9184"/>
        </w:tabs>
        <w:rPr>
          <w:rFonts w:eastAsiaTheme="minorEastAsia"/>
          <w:color w:val="333333"/>
          <w:kern w:val="2"/>
          <w:szCs w:val="24"/>
        </w:rPr>
      </w:pPr>
    </w:p>
    <w:bookmarkStart w:id="0" w:name="_Toc514163362" w:displacedByCustomXml="next"/>
    <w:bookmarkStart w:id="1" w:name="_Toc509661341" w:displacedByCustomXml="next"/>
    <w:bookmarkStart w:id="2" w:name="_Toc513543904" w:displacedByCustomXml="next"/>
    <w:sdt>
      <w:sdtPr>
        <w:rPr>
          <w:rFonts w:ascii="Tahoma" w:eastAsia="微软雅黑" w:hAnsi="Tahoma" w:cs="黑体"/>
          <w:sz w:val="22"/>
          <w:lang w:val="zh-CN"/>
        </w:rPr>
        <w:id w:val="177367098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B4A64B5" w14:textId="77777777" w:rsidR="001A16C5" w:rsidRDefault="001A16C5">
          <w:pPr>
            <w:pStyle w:val="TOC1"/>
          </w:pPr>
        </w:p>
        <w:p w14:paraId="400634CB" w14:textId="77777777" w:rsidR="001A16C5" w:rsidRDefault="00000000">
          <w:pPr>
            <w:pStyle w:val="TOC1"/>
            <w:rPr>
              <w:rFonts w:asciiTheme="minorHAnsi" w:eastAsiaTheme="minorEastAsia" w:hAnsiTheme="minorHAnsi" w:cstheme="minorBidi"/>
              <w:kern w:val="2"/>
              <w:sz w:val="21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31613027" w:history="1">
            <w:r>
              <w:rPr>
                <w:rStyle w:val="afa"/>
                <w:rFonts w:ascii="黑体" w:hAnsi="黑体"/>
              </w:rPr>
              <w:t>摘　　要</w:t>
            </w:r>
            <w:r>
              <w:tab/>
            </w:r>
            <w:r>
              <w:fldChar w:fldCharType="begin"/>
            </w:r>
            <w:r>
              <w:instrText xml:space="preserve"> PAGEREF _Toc131613027 \h </w:instrText>
            </w:r>
            <w:r>
              <w:fldChar w:fldCharType="separate"/>
            </w:r>
            <w:r>
              <w:t>I</w:t>
            </w:r>
            <w:r>
              <w:fldChar w:fldCharType="end"/>
            </w:r>
          </w:hyperlink>
        </w:p>
        <w:p w14:paraId="49241CB2" w14:textId="77777777" w:rsidR="001A16C5" w:rsidRDefault="00000000">
          <w:pPr>
            <w:pStyle w:val="TOC1"/>
            <w:rPr>
              <w:rFonts w:asciiTheme="minorHAnsi" w:eastAsiaTheme="minorEastAsia" w:hAnsiTheme="minorHAnsi" w:cstheme="minorBidi"/>
              <w:kern w:val="2"/>
              <w:sz w:val="21"/>
            </w:rPr>
          </w:pPr>
          <w:hyperlink w:anchor="_Toc131613028" w:history="1">
            <w:r>
              <w:rPr>
                <w:rStyle w:val="afa"/>
                <w:rFonts w:eastAsia="宋体"/>
                <w:b/>
              </w:rPr>
              <w:t>ABSTRACT</w:t>
            </w:r>
            <w:r>
              <w:tab/>
            </w:r>
            <w:r>
              <w:fldChar w:fldCharType="begin"/>
            </w:r>
            <w:r>
              <w:instrText xml:space="preserve"> PAGEREF _Toc131613028 \h </w:instrText>
            </w:r>
            <w:r>
              <w:fldChar w:fldCharType="separate"/>
            </w:r>
            <w:r>
              <w:t>II</w:t>
            </w:r>
            <w:r>
              <w:fldChar w:fldCharType="end"/>
            </w:r>
          </w:hyperlink>
        </w:p>
        <w:p w14:paraId="096DC769" w14:textId="77777777" w:rsidR="001A16C5" w:rsidRDefault="00000000">
          <w:pPr>
            <w:pStyle w:val="TOC1"/>
            <w:rPr>
              <w:rFonts w:asciiTheme="minorHAnsi" w:eastAsiaTheme="minorEastAsia" w:hAnsiTheme="minorHAnsi" w:cstheme="minorBidi"/>
              <w:kern w:val="2"/>
              <w:sz w:val="21"/>
            </w:rPr>
          </w:pPr>
          <w:hyperlink w:anchor="_Toc131613029" w:history="1">
            <w:r>
              <w:rPr>
                <w:rStyle w:val="afa"/>
              </w:rPr>
              <w:t>第</w:t>
            </w:r>
            <w:r>
              <w:rPr>
                <w:rStyle w:val="afa"/>
              </w:rPr>
              <w:t>1</w:t>
            </w:r>
            <w:r>
              <w:rPr>
                <w:rStyle w:val="afa"/>
              </w:rPr>
              <w:t>章　绪论</w:t>
            </w:r>
            <w:r>
              <w:tab/>
            </w:r>
            <w:r>
              <w:fldChar w:fldCharType="begin"/>
            </w:r>
            <w:r>
              <w:instrText xml:space="preserve"> PAGEREF _Toc131613029 \h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hyperlink>
        </w:p>
        <w:p w14:paraId="5387CC74" w14:textId="77777777" w:rsidR="001A16C5" w:rsidRDefault="00000000">
          <w:pPr>
            <w:pStyle w:val="TOC2"/>
            <w:ind w:left="440"/>
            <w:rPr>
              <w:rFonts w:asciiTheme="minorHAnsi" w:hAnsiTheme="minorHAnsi" w:cstheme="minorBidi"/>
              <w:kern w:val="2"/>
              <w:sz w:val="21"/>
            </w:rPr>
          </w:pPr>
          <w:hyperlink w:anchor="_Toc131613030" w:history="1">
            <w:r>
              <w:rPr>
                <w:rStyle w:val="afa"/>
              </w:rPr>
              <w:t xml:space="preserve">1.1 </w:t>
            </w:r>
            <w:r>
              <w:rPr>
                <w:rStyle w:val="afa"/>
              </w:rPr>
              <w:t>研究背景与意义</w:t>
            </w:r>
            <w:r>
              <w:tab/>
            </w:r>
            <w:r>
              <w:fldChar w:fldCharType="begin"/>
            </w:r>
            <w:r>
              <w:instrText xml:space="preserve"> PAGEREF _Toc131613030 \h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hyperlink>
        </w:p>
        <w:p w14:paraId="1BBB58A8" w14:textId="77777777" w:rsidR="001A16C5" w:rsidRDefault="00000000">
          <w:pPr>
            <w:pStyle w:val="TOC3"/>
            <w:ind w:left="880"/>
            <w:rPr>
              <w:rFonts w:asciiTheme="minorHAnsi" w:eastAsiaTheme="minorEastAsia" w:hAnsiTheme="minorHAnsi" w:cstheme="minorBidi"/>
              <w:bCs w:val="0"/>
              <w:sz w:val="21"/>
            </w:rPr>
          </w:pPr>
          <w:hyperlink w:anchor="_Toc131613031" w:history="1">
            <w:r>
              <w:rPr>
                <w:rStyle w:val="afa"/>
              </w:rPr>
              <w:t xml:space="preserve">1.1.1 </w:t>
            </w:r>
            <w:r>
              <w:rPr>
                <w:rStyle w:val="afa"/>
              </w:rPr>
              <w:t>研究背景</w:t>
            </w:r>
            <w:r>
              <w:tab/>
            </w:r>
            <w:r>
              <w:fldChar w:fldCharType="begin"/>
            </w:r>
            <w:r>
              <w:instrText xml:space="preserve"> PAGEREF _Toc131613031 \h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hyperlink>
        </w:p>
        <w:p w14:paraId="7D44E8B0" w14:textId="77777777" w:rsidR="001A16C5" w:rsidRDefault="00000000">
          <w:pPr>
            <w:pStyle w:val="TOC3"/>
            <w:ind w:left="880"/>
            <w:rPr>
              <w:rFonts w:asciiTheme="minorHAnsi" w:eastAsiaTheme="minorEastAsia" w:hAnsiTheme="minorHAnsi" w:cstheme="minorBidi"/>
              <w:bCs w:val="0"/>
              <w:sz w:val="21"/>
            </w:rPr>
          </w:pPr>
          <w:hyperlink w:anchor="_Toc131613032" w:history="1">
            <w:r>
              <w:rPr>
                <w:rStyle w:val="afa"/>
              </w:rPr>
              <w:t xml:space="preserve">1.1.2 </w:t>
            </w:r>
            <w:r>
              <w:rPr>
                <w:rStyle w:val="afa"/>
              </w:rPr>
              <w:t>研究意义</w:t>
            </w:r>
            <w:r>
              <w:tab/>
            </w:r>
            <w:r>
              <w:fldChar w:fldCharType="begin"/>
            </w:r>
            <w:r>
              <w:instrText xml:space="preserve"> PAGEREF _Toc131613032 \h </w:instrText>
            </w:r>
            <w:r>
              <w:fldChar w:fldCharType="separate"/>
            </w:r>
            <w:r>
              <w:t>2</w:t>
            </w:r>
            <w:r>
              <w:fldChar w:fldCharType="end"/>
            </w:r>
          </w:hyperlink>
        </w:p>
        <w:p w14:paraId="579FA8F7" w14:textId="77777777" w:rsidR="001A16C5" w:rsidRDefault="00000000">
          <w:pPr>
            <w:pStyle w:val="TOC2"/>
            <w:ind w:left="440"/>
            <w:rPr>
              <w:rFonts w:asciiTheme="minorHAnsi" w:hAnsiTheme="minorHAnsi" w:cstheme="minorBidi"/>
              <w:kern w:val="2"/>
              <w:sz w:val="21"/>
            </w:rPr>
          </w:pPr>
          <w:hyperlink w:anchor="_Toc131613033" w:history="1">
            <w:r>
              <w:rPr>
                <w:rStyle w:val="afa"/>
              </w:rPr>
              <w:t xml:space="preserve">1.2 </w:t>
            </w:r>
            <w:r>
              <w:rPr>
                <w:rStyle w:val="afa"/>
              </w:rPr>
              <w:t>文献综述</w:t>
            </w:r>
            <w:r>
              <w:tab/>
            </w:r>
            <w:r>
              <w:fldChar w:fldCharType="begin"/>
            </w:r>
            <w:r>
              <w:instrText xml:space="preserve"> PAGEREF _Toc131613033 \h </w:instrText>
            </w:r>
            <w:r>
              <w:fldChar w:fldCharType="separate"/>
            </w:r>
            <w:r>
              <w:t>3</w:t>
            </w:r>
            <w:r>
              <w:fldChar w:fldCharType="end"/>
            </w:r>
          </w:hyperlink>
        </w:p>
        <w:p w14:paraId="2321DD7B" w14:textId="77777777" w:rsidR="001A16C5" w:rsidRDefault="00000000">
          <w:pPr>
            <w:pStyle w:val="TOC3"/>
            <w:ind w:left="880"/>
            <w:rPr>
              <w:rFonts w:asciiTheme="minorHAnsi" w:eastAsiaTheme="minorEastAsia" w:hAnsiTheme="minorHAnsi" w:cstheme="minorBidi"/>
              <w:bCs w:val="0"/>
              <w:sz w:val="21"/>
            </w:rPr>
          </w:pPr>
          <w:hyperlink w:anchor="_Toc131613034" w:history="1">
            <w:r>
              <w:rPr>
                <w:rStyle w:val="afa"/>
              </w:rPr>
              <w:t xml:space="preserve">1.2.1 </w:t>
            </w:r>
            <w:r>
              <w:rPr>
                <w:rStyle w:val="afa"/>
              </w:rPr>
              <w:t>企业价值的相关研究</w:t>
            </w:r>
            <w:r>
              <w:tab/>
            </w:r>
            <w:r>
              <w:fldChar w:fldCharType="begin"/>
            </w:r>
            <w:r>
              <w:instrText xml:space="preserve"> PAGEREF _Toc131613034 \h </w:instrText>
            </w:r>
            <w:r>
              <w:fldChar w:fldCharType="separate"/>
            </w:r>
            <w:r>
              <w:t>3</w:t>
            </w:r>
            <w:r>
              <w:fldChar w:fldCharType="end"/>
            </w:r>
          </w:hyperlink>
        </w:p>
        <w:p w14:paraId="653A71AD" w14:textId="77777777" w:rsidR="001A16C5" w:rsidRDefault="00000000">
          <w:pPr>
            <w:pStyle w:val="TOC3"/>
            <w:ind w:left="880"/>
            <w:rPr>
              <w:rFonts w:asciiTheme="minorHAnsi" w:eastAsiaTheme="minorEastAsia" w:hAnsiTheme="minorHAnsi" w:cstheme="minorBidi"/>
              <w:bCs w:val="0"/>
              <w:sz w:val="21"/>
            </w:rPr>
          </w:pPr>
          <w:hyperlink w:anchor="_Toc131613035" w:history="1">
            <w:r>
              <w:rPr>
                <w:rStyle w:val="afa"/>
              </w:rPr>
              <w:t xml:space="preserve">1.2.2 </w:t>
            </w:r>
            <w:r>
              <w:rPr>
                <w:rStyle w:val="afa"/>
              </w:rPr>
              <w:t>企业价值评估方法的相关研究</w:t>
            </w:r>
            <w:r>
              <w:tab/>
            </w:r>
            <w:r>
              <w:fldChar w:fldCharType="begin"/>
            </w:r>
            <w:r>
              <w:instrText xml:space="preserve"> PAGEREF _Toc131613035 \h </w:instrText>
            </w:r>
            <w:r>
              <w:fldChar w:fldCharType="separate"/>
            </w:r>
            <w:r>
              <w:t>5</w:t>
            </w:r>
            <w:r>
              <w:fldChar w:fldCharType="end"/>
            </w:r>
          </w:hyperlink>
        </w:p>
        <w:p w14:paraId="0E27EA52" w14:textId="77777777" w:rsidR="001A16C5" w:rsidRDefault="00000000">
          <w:pPr>
            <w:pStyle w:val="TOC3"/>
            <w:ind w:left="880"/>
            <w:rPr>
              <w:rFonts w:asciiTheme="minorHAnsi" w:eastAsiaTheme="minorEastAsia" w:hAnsiTheme="minorHAnsi" w:cstheme="minorBidi"/>
              <w:bCs w:val="0"/>
              <w:sz w:val="21"/>
            </w:rPr>
          </w:pPr>
          <w:hyperlink w:anchor="_Toc131613036" w:history="1">
            <w:r>
              <w:rPr>
                <w:rStyle w:val="afa"/>
              </w:rPr>
              <w:t xml:space="preserve">1.2.3 </w:t>
            </w:r>
            <w:r>
              <w:rPr>
                <w:rStyle w:val="afa"/>
              </w:rPr>
              <w:t>环保企业价值评估的相关研究</w:t>
            </w:r>
            <w:r>
              <w:tab/>
            </w:r>
            <w:r>
              <w:fldChar w:fldCharType="begin"/>
            </w:r>
            <w:r>
              <w:instrText xml:space="preserve"> PAGEREF _Toc131613036 \h </w:instrText>
            </w:r>
            <w:r>
              <w:fldChar w:fldCharType="separate"/>
            </w:r>
            <w:r>
              <w:t>8</w:t>
            </w:r>
            <w:r>
              <w:fldChar w:fldCharType="end"/>
            </w:r>
          </w:hyperlink>
        </w:p>
        <w:p w14:paraId="2C54F18E" w14:textId="77777777" w:rsidR="001A16C5" w:rsidRDefault="00000000">
          <w:pPr>
            <w:pStyle w:val="TOC3"/>
            <w:ind w:left="880"/>
            <w:rPr>
              <w:rFonts w:asciiTheme="minorHAnsi" w:eastAsiaTheme="minorEastAsia" w:hAnsiTheme="minorHAnsi" w:cstheme="minorBidi"/>
              <w:bCs w:val="0"/>
              <w:sz w:val="21"/>
            </w:rPr>
          </w:pPr>
          <w:hyperlink w:anchor="_Toc131613037" w:history="1">
            <w:r>
              <w:rPr>
                <w:rStyle w:val="afa"/>
              </w:rPr>
              <w:t xml:space="preserve">1.2.4 </w:t>
            </w:r>
            <w:r>
              <w:rPr>
                <w:rStyle w:val="afa"/>
              </w:rPr>
              <w:t>文献评述</w:t>
            </w:r>
            <w:r>
              <w:tab/>
            </w:r>
            <w:r>
              <w:fldChar w:fldCharType="begin"/>
            </w:r>
            <w:r>
              <w:instrText xml:space="preserve"> PAGEREF _Toc131613037 \h </w:instrText>
            </w:r>
            <w:r>
              <w:fldChar w:fldCharType="separate"/>
            </w:r>
            <w:r>
              <w:t>9</w:t>
            </w:r>
            <w:r>
              <w:fldChar w:fldCharType="end"/>
            </w:r>
          </w:hyperlink>
        </w:p>
        <w:p w14:paraId="51C39D0A" w14:textId="77777777" w:rsidR="001A16C5" w:rsidRDefault="00000000">
          <w:pPr>
            <w:pStyle w:val="TOC2"/>
            <w:ind w:left="440"/>
            <w:rPr>
              <w:rFonts w:asciiTheme="minorHAnsi" w:hAnsiTheme="minorHAnsi" w:cstheme="minorBidi"/>
              <w:kern w:val="2"/>
              <w:sz w:val="21"/>
            </w:rPr>
          </w:pPr>
          <w:hyperlink w:anchor="_Toc131613038" w:history="1">
            <w:r>
              <w:rPr>
                <w:rStyle w:val="afa"/>
              </w:rPr>
              <w:t xml:space="preserve">1.3 </w:t>
            </w:r>
            <w:r>
              <w:rPr>
                <w:rStyle w:val="afa"/>
              </w:rPr>
              <w:t>研究内容及研究方法</w:t>
            </w:r>
            <w:r>
              <w:tab/>
            </w:r>
            <w:r>
              <w:fldChar w:fldCharType="begin"/>
            </w:r>
            <w:r>
              <w:instrText xml:space="preserve"> PAGEREF _Toc131613038 \h </w:instrText>
            </w:r>
            <w:r>
              <w:fldChar w:fldCharType="separate"/>
            </w:r>
            <w:r>
              <w:t>10</w:t>
            </w:r>
            <w:r>
              <w:fldChar w:fldCharType="end"/>
            </w:r>
          </w:hyperlink>
        </w:p>
        <w:p w14:paraId="586C7B46" w14:textId="77777777" w:rsidR="001A16C5" w:rsidRDefault="00000000">
          <w:pPr>
            <w:pStyle w:val="TOC3"/>
            <w:ind w:left="880"/>
            <w:rPr>
              <w:rFonts w:asciiTheme="minorHAnsi" w:eastAsiaTheme="minorEastAsia" w:hAnsiTheme="minorHAnsi" w:cstheme="minorBidi"/>
              <w:bCs w:val="0"/>
              <w:sz w:val="21"/>
            </w:rPr>
          </w:pPr>
          <w:hyperlink w:anchor="_Toc131613039" w:history="1">
            <w:r>
              <w:rPr>
                <w:rStyle w:val="afa"/>
              </w:rPr>
              <w:t xml:space="preserve">1.3.1 </w:t>
            </w:r>
            <w:r>
              <w:rPr>
                <w:rStyle w:val="afa"/>
              </w:rPr>
              <w:t>研究内容</w:t>
            </w:r>
            <w:r>
              <w:tab/>
            </w:r>
            <w:r>
              <w:fldChar w:fldCharType="begin"/>
            </w:r>
            <w:r>
              <w:instrText xml:space="preserve"> PAGEREF _Toc131613039 \h </w:instrText>
            </w:r>
            <w:r>
              <w:fldChar w:fldCharType="separate"/>
            </w:r>
            <w:r>
              <w:t>10</w:t>
            </w:r>
            <w:r>
              <w:fldChar w:fldCharType="end"/>
            </w:r>
          </w:hyperlink>
        </w:p>
        <w:p w14:paraId="54C202D2" w14:textId="77777777" w:rsidR="001A16C5" w:rsidRDefault="00000000">
          <w:pPr>
            <w:pStyle w:val="TOC3"/>
            <w:ind w:left="880"/>
            <w:rPr>
              <w:rFonts w:asciiTheme="minorHAnsi" w:eastAsiaTheme="minorEastAsia" w:hAnsiTheme="minorHAnsi" w:cstheme="minorBidi"/>
              <w:bCs w:val="0"/>
              <w:sz w:val="21"/>
            </w:rPr>
          </w:pPr>
          <w:hyperlink w:anchor="_Toc131613040" w:history="1">
            <w:r>
              <w:rPr>
                <w:rStyle w:val="afa"/>
              </w:rPr>
              <w:t xml:space="preserve">1.3.2 </w:t>
            </w:r>
            <w:r>
              <w:rPr>
                <w:rStyle w:val="afa"/>
              </w:rPr>
              <w:t>研究方法</w:t>
            </w:r>
            <w:r>
              <w:tab/>
            </w:r>
            <w:r>
              <w:fldChar w:fldCharType="begin"/>
            </w:r>
            <w:r>
              <w:instrText xml:space="preserve"> PAGEREF _Toc131613040 \h </w:instrText>
            </w:r>
            <w:r>
              <w:fldChar w:fldCharType="separate"/>
            </w:r>
            <w:r>
              <w:t>11</w:t>
            </w:r>
            <w:r>
              <w:fldChar w:fldCharType="end"/>
            </w:r>
          </w:hyperlink>
        </w:p>
        <w:p w14:paraId="31F31CB0" w14:textId="77777777" w:rsidR="001A16C5" w:rsidRDefault="00000000">
          <w:pPr>
            <w:pStyle w:val="TOC1"/>
            <w:rPr>
              <w:rFonts w:asciiTheme="minorHAnsi" w:eastAsiaTheme="minorEastAsia" w:hAnsiTheme="minorHAnsi" w:cstheme="minorBidi"/>
              <w:kern w:val="2"/>
              <w:sz w:val="21"/>
            </w:rPr>
          </w:pPr>
          <w:hyperlink w:anchor="_Toc131613041" w:history="1">
            <w:r>
              <w:rPr>
                <w:rStyle w:val="afa"/>
              </w:rPr>
              <w:t>第</w:t>
            </w:r>
            <w:r>
              <w:rPr>
                <w:rStyle w:val="afa"/>
              </w:rPr>
              <w:t>2</w:t>
            </w:r>
            <w:r>
              <w:rPr>
                <w:rStyle w:val="afa"/>
              </w:rPr>
              <w:t>章</w:t>
            </w:r>
            <w:r>
              <w:rPr>
                <w:rStyle w:val="afa"/>
              </w:rPr>
              <w:t xml:space="preserve"> </w:t>
            </w:r>
            <w:r>
              <w:rPr>
                <w:rStyle w:val="afa"/>
              </w:rPr>
              <w:t>相关概念与理论基础</w:t>
            </w:r>
            <w:r>
              <w:tab/>
            </w:r>
            <w:r>
              <w:fldChar w:fldCharType="begin"/>
            </w:r>
            <w:r>
              <w:instrText xml:space="preserve"> PAGEREF _Toc131613041 \h </w:instrText>
            </w:r>
            <w:r>
              <w:fldChar w:fldCharType="separate"/>
            </w:r>
            <w:r>
              <w:t>13</w:t>
            </w:r>
            <w:r>
              <w:fldChar w:fldCharType="end"/>
            </w:r>
          </w:hyperlink>
        </w:p>
        <w:p w14:paraId="56A06314" w14:textId="77777777" w:rsidR="001A16C5" w:rsidRDefault="00000000">
          <w:pPr>
            <w:pStyle w:val="TOC2"/>
            <w:ind w:left="440"/>
            <w:rPr>
              <w:rFonts w:asciiTheme="minorHAnsi" w:hAnsiTheme="minorHAnsi" w:cstheme="minorBidi"/>
              <w:kern w:val="2"/>
              <w:sz w:val="21"/>
            </w:rPr>
          </w:pPr>
          <w:hyperlink w:anchor="_Toc131613042" w:history="1">
            <w:r>
              <w:rPr>
                <w:rStyle w:val="afa"/>
              </w:rPr>
              <w:t xml:space="preserve">2.1 </w:t>
            </w:r>
            <w:r>
              <w:rPr>
                <w:rStyle w:val="afa"/>
              </w:rPr>
              <w:t>相关概念</w:t>
            </w:r>
            <w:r>
              <w:tab/>
            </w:r>
            <w:r>
              <w:fldChar w:fldCharType="begin"/>
            </w:r>
            <w:r>
              <w:instrText xml:space="preserve"> PAGEREF _Toc131613042 \h </w:instrText>
            </w:r>
            <w:r>
              <w:fldChar w:fldCharType="separate"/>
            </w:r>
            <w:r>
              <w:t>13</w:t>
            </w:r>
            <w:r>
              <w:fldChar w:fldCharType="end"/>
            </w:r>
          </w:hyperlink>
        </w:p>
        <w:p w14:paraId="6205D99E" w14:textId="77777777" w:rsidR="001A16C5" w:rsidRDefault="00000000">
          <w:pPr>
            <w:pStyle w:val="TOC3"/>
            <w:ind w:left="880"/>
            <w:rPr>
              <w:rFonts w:asciiTheme="minorHAnsi" w:eastAsiaTheme="minorEastAsia" w:hAnsiTheme="minorHAnsi" w:cstheme="minorBidi"/>
              <w:bCs w:val="0"/>
              <w:sz w:val="21"/>
            </w:rPr>
          </w:pPr>
          <w:hyperlink w:anchor="_Toc131613043" w:history="1">
            <w:r>
              <w:rPr>
                <w:rStyle w:val="afa"/>
              </w:rPr>
              <w:t xml:space="preserve">2.1.1 </w:t>
            </w:r>
            <w:r>
              <w:rPr>
                <w:rStyle w:val="afa"/>
              </w:rPr>
              <w:t>企业价值</w:t>
            </w:r>
            <w:r>
              <w:tab/>
            </w:r>
            <w:r>
              <w:fldChar w:fldCharType="begin"/>
            </w:r>
            <w:r>
              <w:instrText xml:space="preserve"> PAGEREF _Toc131613043 \h </w:instrText>
            </w:r>
            <w:r>
              <w:fldChar w:fldCharType="separate"/>
            </w:r>
            <w:r>
              <w:t>13</w:t>
            </w:r>
            <w:r>
              <w:fldChar w:fldCharType="end"/>
            </w:r>
          </w:hyperlink>
        </w:p>
        <w:p w14:paraId="157A7D0F" w14:textId="77777777" w:rsidR="001A16C5" w:rsidRDefault="00000000">
          <w:pPr>
            <w:pStyle w:val="TOC3"/>
            <w:ind w:left="880"/>
            <w:rPr>
              <w:rFonts w:asciiTheme="minorHAnsi" w:eastAsiaTheme="minorEastAsia" w:hAnsiTheme="minorHAnsi" w:cstheme="minorBidi"/>
              <w:bCs w:val="0"/>
              <w:sz w:val="21"/>
            </w:rPr>
          </w:pPr>
          <w:hyperlink w:anchor="_Toc131613044" w:history="1">
            <w:r>
              <w:rPr>
                <w:rStyle w:val="afa"/>
              </w:rPr>
              <w:t>2.1.2 EVA</w:t>
            </w:r>
            <w:r>
              <w:rPr>
                <w:rStyle w:val="afa"/>
              </w:rPr>
              <w:t>概念</w:t>
            </w:r>
            <w:r>
              <w:tab/>
            </w:r>
            <w:r>
              <w:fldChar w:fldCharType="begin"/>
            </w:r>
            <w:r>
              <w:instrText xml:space="preserve"> PAGEREF _Toc131613044 \h </w:instrText>
            </w:r>
            <w:r>
              <w:fldChar w:fldCharType="separate"/>
            </w:r>
            <w:r>
              <w:t>14</w:t>
            </w:r>
            <w:r>
              <w:fldChar w:fldCharType="end"/>
            </w:r>
          </w:hyperlink>
        </w:p>
        <w:p w14:paraId="171C6931" w14:textId="77777777" w:rsidR="001A16C5" w:rsidRDefault="00000000">
          <w:pPr>
            <w:pStyle w:val="TOC3"/>
            <w:ind w:left="880"/>
            <w:rPr>
              <w:rFonts w:asciiTheme="minorHAnsi" w:eastAsiaTheme="minorEastAsia" w:hAnsiTheme="minorHAnsi" w:cstheme="minorBidi"/>
              <w:bCs w:val="0"/>
              <w:sz w:val="21"/>
            </w:rPr>
          </w:pPr>
          <w:hyperlink w:anchor="_Toc131613045" w:history="1">
            <w:r>
              <w:rPr>
                <w:rStyle w:val="afa"/>
              </w:rPr>
              <w:t xml:space="preserve">2.1.3 </w:t>
            </w:r>
            <w:r>
              <w:rPr>
                <w:rStyle w:val="afa"/>
              </w:rPr>
              <w:t>环保行业</w:t>
            </w:r>
            <w:r>
              <w:tab/>
            </w:r>
            <w:r>
              <w:fldChar w:fldCharType="begin"/>
            </w:r>
            <w:r>
              <w:instrText xml:space="preserve"> PAGEREF _Toc131613045 \h </w:instrText>
            </w:r>
            <w:r>
              <w:fldChar w:fldCharType="separate"/>
            </w:r>
            <w:r>
              <w:t>14</w:t>
            </w:r>
            <w:r>
              <w:fldChar w:fldCharType="end"/>
            </w:r>
          </w:hyperlink>
        </w:p>
        <w:p w14:paraId="37FC2DE1" w14:textId="77777777" w:rsidR="001A16C5" w:rsidRDefault="00000000">
          <w:pPr>
            <w:pStyle w:val="TOC2"/>
            <w:ind w:left="440"/>
            <w:rPr>
              <w:rFonts w:asciiTheme="minorHAnsi" w:hAnsiTheme="minorHAnsi" w:cstheme="minorBidi"/>
              <w:kern w:val="2"/>
              <w:sz w:val="21"/>
            </w:rPr>
          </w:pPr>
          <w:hyperlink w:anchor="_Toc131613046" w:history="1">
            <w:r>
              <w:rPr>
                <w:rStyle w:val="afa"/>
              </w:rPr>
              <w:t xml:space="preserve">2.2 </w:t>
            </w:r>
            <w:r>
              <w:rPr>
                <w:rStyle w:val="afa"/>
              </w:rPr>
              <w:t>理论基础</w:t>
            </w:r>
            <w:r>
              <w:tab/>
            </w:r>
            <w:r>
              <w:fldChar w:fldCharType="begin"/>
            </w:r>
            <w:r>
              <w:instrText xml:space="preserve"> PAGEREF _Toc131613046 \h </w:instrText>
            </w:r>
            <w:r>
              <w:fldChar w:fldCharType="separate"/>
            </w:r>
            <w:r>
              <w:t>15</w:t>
            </w:r>
            <w:r>
              <w:fldChar w:fldCharType="end"/>
            </w:r>
          </w:hyperlink>
        </w:p>
        <w:p w14:paraId="6078E99A" w14:textId="77777777" w:rsidR="001A16C5" w:rsidRDefault="00000000">
          <w:pPr>
            <w:pStyle w:val="TOC3"/>
            <w:ind w:left="880"/>
            <w:rPr>
              <w:rFonts w:asciiTheme="minorHAnsi" w:eastAsiaTheme="minorEastAsia" w:hAnsiTheme="minorHAnsi" w:cstheme="minorBidi"/>
              <w:bCs w:val="0"/>
              <w:sz w:val="21"/>
            </w:rPr>
          </w:pPr>
          <w:hyperlink w:anchor="_Toc131613047" w:history="1">
            <w:r>
              <w:rPr>
                <w:rStyle w:val="afa"/>
              </w:rPr>
              <w:t>2.2.1 MM</w:t>
            </w:r>
            <w:r>
              <w:rPr>
                <w:rStyle w:val="afa"/>
              </w:rPr>
              <w:t>理论</w:t>
            </w:r>
            <w:r>
              <w:tab/>
            </w:r>
            <w:r>
              <w:fldChar w:fldCharType="begin"/>
            </w:r>
            <w:r>
              <w:instrText xml:space="preserve"> PAGEREF _Toc131613047 \h </w:instrText>
            </w:r>
            <w:r>
              <w:fldChar w:fldCharType="separate"/>
            </w:r>
            <w:r>
              <w:t>15</w:t>
            </w:r>
            <w:r>
              <w:fldChar w:fldCharType="end"/>
            </w:r>
          </w:hyperlink>
        </w:p>
        <w:p w14:paraId="19A6A31F" w14:textId="77777777" w:rsidR="001A16C5" w:rsidRDefault="00000000">
          <w:pPr>
            <w:pStyle w:val="TOC3"/>
            <w:ind w:left="880"/>
            <w:rPr>
              <w:rFonts w:asciiTheme="minorHAnsi" w:eastAsiaTheme="minorEastAsia" w:hAnsiTheme="minorHAnsi" w:cstheme="minorBidi"/>
              <w:bCs w:val="0"/>
              <w:sz w:val="21"/>
            </w:rPr>
          </w:pPr>
          <w:hyperlink w:anchor="_Toc131613048" w:history="1">
            <w:r>
              <w:rPr>
                <w:rStyle w:val="afa"/>
              </w:rPr>
              <w:t xml:space="preserve">2.2.2 </w:t>
            </w:r>
            <w:r>
              <w:rPr>
                <w:rStyle w:val="afa"/>
              </w:rPr>
              <w:t>权衡理论</w:t>
            </w:r>
            <w:r>
              <w:tab/>
            </w:r>
            <w:r>
              <w:fldChar w:fldCharType="begin"/>
            </w:r>
            <w:r>
              <w:instrText xml:space="preserve"> PAGEREF _Toc131613048 \h </w:instrText>
            </w:r>
            <w:r>
              <w:fldChar w:fldCharType="separate"/>
            </w:r>
            <w:r>
              <w:t>16</w:t>
            </w:r>
            <w:r>
              <w:fldChar w:fldCharType="end"/>
            </w:r>
          </w:hyperlink>
        </w:p>
        <w:p w14:paraId="28CC9E80" w14:textId="77777777" w:rsidR="001A16C5" w:rsidRDefault="00000000">
          <w:pPr>
            <w:pStyle w:val="TOC3"/>
            <w:ind w:left="880"/>
            <w:rPr>
              <w:rFonts w:asciiTheme="minorHAnsi" w:eastAsiaTheme="minorEastAsia" w:hAnsiTheme="minorHAnsi" w:cstheme="minorBidi"/>
              <w:bCs w:val="0"/>
              <w:sz w:val="21"/>
            </w:rPr>
          </w:pPr>
          <w:hyperlink w:anchor="_Toc131613049" w:history="1">
            <w:r>
              <w:rPr>
                <w:rStyle w:val="afa"/>
              </w:rPr>
              <w:t xml:space="preserve">2.2.3 </w:t>
            </w:r>
            <w:r>
              <w:rPr>
                <w:rStyle w:val="afa"/>
              </w:rPr>
              <w:t>生命周期理论</w:t>
            </w:r>
            <w:r>
              <w:tab/>
            </w:r>
            <w:r>
              <w:fldChar w:fldCharType="begin"/>
            </w:r>
            <w:r>
              <w:instrText xml:space="preserve"> PAGEREF _Toc131613049 \h </w:instrText>
            </w:r>
            <w:r>
              <w:fldChar w:fldCharType="separate"/>
            </w:r>
            <w:r>
              <w:t>17</w:t>
            </w:r>
            <w:r>
              <w:fldChar w:fldCharType="end"/>
            </w:r>
          </w:hyperlink>
        </w:p>
        <w:p w14:paraId="4CE95DDB" w14:textId="77777777" w:rsidR="001A16C5" w:rsidRDefault="00000000">
          <w:pPr>
            <w:pStyle w:val="TOC2"/>
            <w:ind w:left="440"/>
            <w:rPr>
              <w:rFonts w:asciiTheme="minorHAnsi" w:hAnsiTheme="minorHAnsi" w:cstheme="minorBidi"/>
              <w:kern w:val="2"/>
              <w:sz w:val="21"/>
            </w:rPr>
          </w:pPr>
          <w:hyperlink w:anchor="_Toc131613050" w:history="1">
            <w:r>
              <w:rPr>
                <w:rStyle w:val="afa"/>
              </w:rPr>
              <w:t xml:space="preserve">2.3 </w:t>
            </w:r>
            <w:r>
              <w:rPr>
                <w:rStyle w:val="afa"/>
              </w:rPr>
              <w:t>本章小结</w:t>
            </w:r>
            <w:r>
              <w:tab/>
            </w:r>
            <w:r>
              <w:fldChar w:fldCharType="begin"/>
            </w:r>
            <w:r>
              <w:instrText xml:space="preserve"> PAGEREF _Toc131613050 \h </w:instrText>
            </w:r>
            <w:r>
              <w:fldChar w:fldCharType="separate"/>
            </w:r>
            <w:r>
              <w:t>18</w:t>
            </w:r>
            <w:r>
              <w:fldChar w:fldCharType="end"/>
            </w:r>
          </w:hyperlink>
        </w:p>
        <w:p w14:paraId="2FC26DBB" w14:textId="77777777" w:rsidR="001A16C5" w:rsidRDefault="00000000">
          <w:pPr>
            <w:pStyle w:val="TOC1"/>
            <w:rPr>
              <w:rFonts w:asciiTheme="minorHAnsi" w:eastAsiaTheme="minorEastAsia" w:hAnsiTheme="minorHAnsi" w:cstheme="minorBidi"/>
              <w:kern w:val="2"/>
              <w:sz w:val="21"/>
            </w:rPr>
          </w:pPr>
          <w:hyperlink w:anchor="_Toc131613051" w:history="1">
            <w:r>
              <w:rPr>
                <w:rStyle w:val="afa"/>
              </w:rPr>
              <w:t>第</w:t>
            </w:r>
            <w:r>
              <w:rPr>
                <w:rStyle w:val="afa"/>
              </w:rPr>
              <w:t>3</w:t>
            </w:r>
            <w:r>
              <w:rPr>
                <w:rStyle w:val="afa"/>
              </w:rPr>
              <w:t>章</w:t>
            </w:r>
            <w:r>
              <w:rPr>
                <w:rStyle w:val="afa"/>
              </w:rPr>
              <w:t xml:space="preserve"> </w:t>
            </w:r>
            <w:r>
              <w:rPr>
                <w:rStyle w:val="afa"/>
              </w:rPr>
              <w:t>环保企业估值现状分析</w:t>
            </w:r>
            <w:r>
              <w:tab/>
            </w:r>
            <w:r>
              <w:fldChar w:fldCharType="begin"/>
            </w:r>
            <w:r>
              <w:instrText xml:space="preserve"> PAGEREF _Toc131613051 \h </w:instrText>
            </w:r>
            <w:r>
              <w:fldChar w:fldCharType="separate"/>
            </w:r>
            <w:r>
              <w:t>19</w:t>
            </w:r>
            <w:r>
              <w:fldChar w:fldCharType="end"/>
            </w:r>
          </w:hyperlink>
        </w:p>
        <w:p w14:paraId="50F86A3C" w14:textId="77777777" w:rsidR="001A16C5" w:rsidRDefault="00000000">
          <w:pPr>
            <w:pStyle w:val="TOC2"/>
            <w:ind w:left="440"/>
            <w:rPr>
              <w:rFonts w:asciiTheme="minorHAnsi" w:hAnsiTheme="minorHAnsi" w:cstheme="minorBidi"/>
              <w:kern w:val="2"/>
              <w:sz w:val="21"/>
            </w:rPr>
          </w:pPr>
          <w:hyperlink w:anchor="_Toc131613052" w:history="1">
            <w:r>
              <w:rPr>
                <w:rStyle w:val="afa"/>
              </w:rPr>
              <w:t xml:space="preserve">3.1 </w:t>
            </w:r>
            <w:r>
              <w:rPr>
                <w:rStyle w:val="afa"/>
              </w:rPr>
              <w:t>环保行业现状</w:t>
            </w:r>
            <w:r>
              <w:tab/>
            </w:r>
            <w:r>
              <w:fldChar w:fldCharType="begin"/>
            </w:r>
            <w:r>
              <w:instrText xml:space="preserve"> PAGEREF _Toc131613052 \h </w:instrText>
            </w:r>
            <w:r>
              <w:fldChar w:fldCharType="separate"/>
            </w:r>
            <w:r>
              <w:t>19</w:t>
            </w:r>
            <w:r>
              <w:fldChar w:fldCharType="end"/>
            </w:r>
          </w:hyperlink>
        </w:p>
        <w:p w14:paraId="65106EB0" w14:textId="77777777" w:rsidR="001A16C5" w:rsidRDefault="00000000">
          <w:pPr>
            <w:pStyle w:val="TOC3"/>
            <w:ind w:left="880"/>
            <w:rPr>
              <w:rFonts w:asciiTheme="minorHAnsi" w:eastAsiaTheme="minorEastAsia" w:hAnsiTheme="minorHAnsi" w:cstheme="minorBidi"/>
              <w:bCs w:val="0"/>
              <w:sz w:val="21"/>
            </w:rPr>
          </w:pPr>
          <w:hyperlink w:anchor="_Toc131613053" w:history="1">
            <w:r>
              <w:rPr>
                <w:rStyle w:val="afa"/>
              </w:rPr>
              <w:t xml:space="preserve">3.1.1 </w:t>
            </w:r>
            <w:r>
              <w:rPr>
                <w:rStyle w:val="afa"/>
              </w:rPr>
              <w:t>环保行业宏观环境分析</w:t>
            </w:r>
            <w:r>
              <w:tab/>
            </w:r>
            <w:r>
              <w:fldChar w:fldCharType="begin"/>
            </w:r>
            <w:r>
              <w:instrText xml:space="preserve"> PAGEREF _Toc131613053 \h </w:instrText>
            </w:r>
            <w:r>
              <w:fldChar w:fldCharType="separate"/>
            </w:r>
            <w:r>
              <w:t>19</w:t>
            </w:r>
            <w:r>
              <w:fldChar w:fldCharType="end"/>
            </w:r>
          </w:hyperlink>
        </w:p>
        <w:p w14:paraId="42734F8C" w14:textId="77777777" w:rsidR="001A16C5" w:rsidRDefault="00000000">
          <w:pPr>
            <w:pStyle w:val="TOC3"/>
            <w:ind w:left="880"/>
            <w:rPr>
              <w:rFonts w:asciiTheme="minorHAnsi" w:eastAsiaTheme="minorEastAsia" w:hAnsiTheme="minorHAnsi" w:cstheme="minorBidi"/>
              <w:bCs w:val="0"/>
              <w:sz w:val="21"/>
            </w:rPr>
          </w:pPr>
          <w:hyperlink w:anchor="_Toc131613054" w:history="1">
            <w:r>
              <w:rPr>
                <w:rStyle w:val="afa"/>
              </w:rPr>
              <w:t xml:space="preserve">3.1.2 </w:t>
            </w:r>
            <w:r>
              <w:rPr>
                <w:rStyle w:val="afa"/>
              </w:rPr>
              <w:t>环保企业经营模式分析</w:t>
            </w:r>
            <w:r>
              <w:tab/>
            </w:r>
            <w:r>
              <w:fldChar w:fldCharType="begin"/>
            </w:r>
            <w:r>
              <w:instrText xml:space="preserve"> PAGEREF _Toc131613054 \h </w:instrText>
            </w:r>
            <w:r>
              <w:fldChar w:fldCharType="separate"/>
            </w:r>
            <w:r>
              <w:t>21</w:t>
            </w:r>
            <w:r>
              <w:fldChar w:fldCharType="end"/>
            </w:r>
          </w:hyperlink>
        </w:p>
        <w:p w14:paraId="5CBF8021" w14:textId="77777777" w:rsidR="001A16C5" w:rsidRDefault="00000000">
          <w:pPr>
            <w:pStyle w:val="TOC3"/>
            <w:ind w:left="880"/>
            <w:rPr>
              <w:rFonts w:asciiTheme="minorHAnsi" w:eastAsiaTheme="minorEastAsia" w:hAnsiTheme="minorHAnsi" w:cstheme="minorBidi"/>
              <w:bCs w:val="0"/>
              <w:sz w:val="21"/>
            </w:rPr>
          </w:pPr>
          <w:hyperlink w:anchor="_Toc131613055" w:history="1">
            <w:r>
              <w:rPr>
                <w:rStyle w:val="afa"/>
              </w:rPr>
              <w:t xml:space="preserve">3.1.3 </w:t>
            </w:r>
            <w:r>
              <w:rPr>
                <w:rStyle w:val="afa"/>
              </w:rPr>
              <w:t>环保企业财务现状分析</w:t>
            </w:r>
            <w:r>
              <w:tab/>
            </w:r>
            <w:r>
              <w:fldChar w:fldCharType="begin"/>
            </w:r>
            <w:r>
              <w:instrText xml:space="preserve"> PAGEREF _Toc131613055 \h </w:instrText>
            </w:r>
            <w:r>
              <w:fldChar w:fldCharType="separate"/>
            </w:r>
            <w:r>
              <w:t>21</w:t>
            </w:r>
            <w:r>
              <w:fldChar w:fldCharType="end"/>
            </w:r>
          </w:hyperlink>
        </w:p>
        <w:p w14:paraId="39A35CC3" w14:textId="77777777" w:rsidR="001A16C5" w:rsidRDefault="00000000">
          <w:pPr>
            <w:pStyle w:val="TOC2"/>
            <w:ind w:left="440"/>
            <w:rPr>
              <w:rFonts w:asciiTheme="minorHAnsi" w:hAnsiTheme="minorHAnsi" w:cstheme="minorBidi"/>
              <w:kern w:val="2"/>
              <w:sz w:val="21"/>
            </w:rPr>
          </w:pPr>
          <w:hyperlink w:anchor="_Toc131613056" w:history="1">
            <w:r>
              <w:rPr>
                <w:rStyle w:val="afa"/>
              </w:rPr>
              <w:t xml:space="preserve">3.2 </w:t>
            </w:r>
            <w:r>
              <w:rPr>
                <w:rStyle w:val="afa"/>
              </w:rPr>
              <w:t>传统估值方法在环保企业中的应用</w:t>
            </w:r>
            <w:r>
              <w:tab/>
            </w:r>
            <w:r>
              <w:fldChar w:fldCharType="begin"/>
            </w:r>
            <w:r>
              <w:instrText xml:space="preserve"> PAGEREF _Toc131613056 \h </w:instrText>
            </w:r>
            <w:r>
              <w:fldChar w:fldCharType="separate"/>
            </w:r>
            <w:r>
              <w:t>23</w:t>
            </w:r>
            <w:r>
              <w:fldChar w:fldCharType="end"/>
            </w:r>
          </w:hyperlink>
        </w:p>
        <w:p w14:paraId="4B2A7876" w14:textId="77777777" w:rsidR="001A16C5" w:rsidRDefault="00000000">
          <w:pPr>
            <w:pStyle w:val="TOC3"/>
            <w:ind w:left="880"/>
            <w:rPr>
              <w:rFonts w:asciiTheme="minorHAnsi" w:eastAsiaTheme="minorEastAsia" w:hAnsiTheme="minorHAnsi" w:cstheme="minorBidi"/>
              <w:bCs w:val="0"/>
              <w:sz w:val="21"/>
            </w:rPr>
          </w:pPr>
          <w:hyperlink w:anchor="_Toc131613057" w:history="1">
            <w:r>
              <w:rPr>
                <w:rStyle w:val="afa"/>
              </w:rPr>
              <w:t xml:space="preserve">3.2.1 </w:t>
            </w:r>
            <w:r>
              <w:rPr>
                <w:rStyle w:val="afa"/>
              </w:rPr>
              <w:t>成本法估值</w:t>
            </w:r>
            <w:r>
              <w:tab/>
            </w:r>
            <w:r>
              <w:fldChar w:fldCharType="begin"/>
            </w:r>
            <w:r>
              <w:instrText xml:space="preserve"> PAGEREF _Toc131613057 \h </w:instrText>
            </w:r>
            <w:r>
              <w:fldChar w:fldCharType="separate"/>
            </w:r>
            <w:r>
              <w:t>23</w:t>
            </w:r>
            <w:r>
              <w:fldChar w:fldCharType="end"/>
            </w:r>
          </w:hyperlink>
        </w:p>
        <w:p w14:paraId="375C159E" w14:textId="77777777" w:rsidR="001A16C5" w:rsidRDefault="00000000">
          <w:pPr>
            <w:pStyle w:val="TOC3"/>
            <w:ind w:left="880"/>
            <w:rPr>
              <w:rFonts w:asciiTheme="minorHAnsi" w:eastAsiaTheme="minorEastAsia" w:hAnsiTheme="minorHAnsi" w:cstheme="minorBidi"/>
              <w:bCs w:val="0"/>
              <w:sz w:val="21"/>
            </w:rPr>
          </w:pPr>
          <w:hyperlink w:anchor="_Toc131613058" w:history="1">
            <w:r>
              <w:rPr>
                <w:rStyle w:val="afa"/>
              </w:rPr>
              <w:t xml:space="preserve">3.2.2 </w:t>
            </w:r>
            <w:r>
              <w:rPr>
                <w:rStyle w:val="afa"/>
              </w:rPr>
              <w:t>收益法估值</w:t>
            </w:r>
            <w:r>
              <w:tab/>
            </w:r>
            <w:r>
              <w:fldChar w:fldCharType="begin"/>
            </w:r>
            <w:r>
              <w:instrText xml:space="preserve"> PAGEREF _Toc131613058 \h </w:instrText>
            </w:r>
            <w:r>
              <w:fldChar w:fldCharType="separate"/>
            </w:r>
            <w:r>
              <w:t>24</w:t>
            </w:r>
            <w:r>
              <w:fldChar w:fldCharType="end"/>
            </w:r>
          </w:hyperlink>
        </w:p>
        <w:p w14:paraId="62B62490" w14:textId="77777777" w:rsidR="001A16C5" w:rsidRDefault="00000000">
          <w:pPr>
            <w:pStyle w:val="TOC3"/>
            <w:ind w:left="880"/>
            <w:rPr>
              <w:rFonts w:asciiTheme="minorHAnsi" w:eastAsiaTheme="minorEastAsia" w:hAnsiTheme="minorHAnsi" w:cstheme="minorBidi"/>
              <w:bCs w:val="0"/>
              <w:sz w:val="21"/>
            </w:rPr>
          </w:pPr>
          <w:hyperlink w:anchor="_Toc131613059" w:history="1">
            <w:r>
              <w:rPr>
                <w:rStyle w:val="afa"/>
              </w:rPr>
              <w:t xml:space="preserve">3.2.3 </w:t>
            </w:r>
            <w:r>
              <w:rPr>
                <w:rStyle w:val="afa"/>
              </w:rPr>
              <w:t>市场法估值</w:t>
            </w:r>
            <w:r>
              <w:tab/>
            </w:r>
            <w:r>
              <w:fldChar w:fldCharType="begin"/>
            </w:r>
            <w:r>
              <w:instrText xml:space="preserve"> PAGEREF _Toc131613059 \h </w:instrText>
            </w:r>
            <w:r>
              <w:fldChar w:fldCharType="separate"/>
            </w:r>
            <w:r>
              <w:t>24</w:t>
            </w:r>
            <w:r>
              <w:fldChar w:fldCharType="end"/>
            </w:r>
          </w:hyperlink>
        </w:p>
        <w:p w14:paraId="00A5A42C" w14:textId="77777777" w:rsidR="001A16C5" w:rsidRDefault="00000000">
          <w:pPr>
            <w:pStyle w:val="TOC2"/>
            <w:ind w:left="440"/>
            <w:rPr>
              <w:rFonts w:asciiTheme="minorHAnsi" w:hAnsiTheme="minorHAnsi" w:cstheme="minorBidi"/>
              <w:kern w:val="2"/>
              <w:sz w:val="21"/>
            </w:rPr>
          </w:pPr>
          <w:hyperlink w:anchor="_Toc131613060" w:history="1">
            <w:r>
              <w:rPr>
                <w:rStyle w:val="afa"/>
              </w:rPr>
              <w:t xml:space="preserve">3.3 </w:t>
            </w:r>
            <w:r>
              <w:rPr>
                <w:rStyle w:val="afa"/>
              </w:rPr>
              <w:t>传统估值方法应用于环保企业的缺陷分析</w:t>
            </w:r>
            <w:r>
              <w:tab/>
            </w:r>
            <w:r>
              <w:fldChar w:fldCharType="begin"/>
            </w:r>
            <w:r>
              <w:instrText xml:space="preserve"> PAGEREF _Toc131613060 \h </w:instrText>
            </w:r>
            <w:r>
              <w:fldChar w:fldCharType="separate"/>
            </w:r>
            <w:r>
              <w:t>25</w:t>
            </w:r>
            <w:r>
              <w:fldChar w:fldCharType="end"/>
            </w:r>
          </w:hyperlink>
        </w:p>
        <w:p w14:paraId="6D97E920" w14:textId="77777777" w:rsidR="001A16C5" w:rsidRDefault="00000000">
          <w:pPr>
            <w:pStyle w:val="TOC3"/>
            <w:ind w:left="880"/>
            <w:rPr>
              <w:rFonts w:asciiTheme="minorHAnsi" w:eastAsiaTheme="minorEastAsia" w:hAnsiTheme="minorHAnsi" w:cstheme="minorBidi"/>
              <w:bCs w:val="0"/>
              <w:sz w:val="21"/>
            </w:rPr>
          </w:pPr>
          <w:hyperlink w:anchor="_Toc131613061" w:history="1">
            <w:r>
              <w:rPr>
                <w:rStyle w:val="afa"/>
              </w:rPr>
              <w:t xml:space="preserve">3.3.1 </w:t>
            </w:r>
            <w:r>
              <w:rPr>
                <w:rStyle w:val="afa"/>
              </w:rPr>
              <w:t>成本法估值应用缺陷</w:t>
            </w:r>
            <w:r>
              <w:tab/>
            </w:r>
            <w:r>
              <w:fldChar w:fldCharType="begin"/>
            </w:r>
            <w:r>
              <w:instrText xml:space="preserve"> PAGEREF _Toc131613061 \h </w:instrText>
            </w:r>
            <w:r>
              <w:fldChar w:fldCharType="separate"/>
            </w:r>
            <w:r>
              <w:t>25</w:t>
            </w:r>
            <w:r>
              <w:fldChar w:fldCharType="end"/>
            </w:r>
          </w:hyperlink>
        </w:p>
        <w:p w14:paraId="77D752DB" w14:textId="77777777" w:rsidR="001A16C5" w:rsidRDefault="00000000">
          <w:pPr>
            <w:pStyle w:val="TOC3"/>
            <w:ind w:left="880"/>
            <w:rPr>
              <w:rFonts w:asciiTheme="minorHAnsi" w:eastAsiaTheme="minorEastAsia" w:hAnsiTheme="minorHAnsi" w:cstheme="minorBidi"/>
              <w:bCs w:val="0"/>
              <w:sz w:val="21"/>
            </w:rPr>
          </w:pPr>
          <w:hyperlink w:anchor="_Toc131613062" w:history="1">
            <w:r>
              <w:rPr>
                <w:rStyle w:val="afa"/>
              </w:rPr>
              <w:t xml:space="preserve">3.3.2 </w:t>
            </w:r>
            <w:r>
              <w:rPr>
                <w:rStyle w:val="afa"/>
              </w:rPr>
              <w:t>市场法估值应用缺陷</w:t>
            </w:r>
            <w:r>
              <w:tab/>
            </w:r>
            <w:r>
              <w:fldChar w:fldCharType="begin"/>
            </w:r>
            <w:r>
              <w:instrText xml:space="preserve"> PAGEREF _Toc131613062 \h </w:instrText>
            </w:r>
            <w:r>
              <w:fldChar w:fldCharType="separate"/>
            </w:r>
            <w:r>
              <w:t>25</w:t>
            </w:r>
            <w:r>
              <w:fldChar w:fldCharType="end"/>
            </w:r>
          </w:hyperlink>
        </w:p>
        <w:p w14:paraId="1A928609" w14:textId="77777777" w:rsidR="001A16C5" w:rsidRDefault="00000000">
          <w:pPr>
            <w:pStyle w:val="TOC3"/>
            <w:ind w:left="880"/>
            <w:rPr>
              <w:rFonts w:asciiTheme="minorHAnsi" w:eastAsiaTheme="minorEastAsia" w:hAnsiTheme="minorHAnsi" w:cstheme="minorBidi"/>
              <w:bCs w:val="0"/>
              <w:sz w:val="21"/>
            </w:rPr>
          </w:pPr>
          <w:hyperlink w:anchor="_Toc131613063" w:history="1">
            <w:r>
              <w:rPr>
                <w:rStyle w:val="afa"/>
              </w:rPr>
              <w:t xml:space="preserve">3.3.3 </w:t>
            </w:r>
            <w:r>
              <w:rPr>
                <w:rStyle w:val="afa"/>
              </w:rPr>
              <w:t>收益法估值应用缺陷</w:t>
            </w:r>
            <w:r>
              <w:tab/>
            </w:r>
            <w:r>
              <w:fldChar w:fldCharType="begin"/>
            </w:r>
            <w:r>
              <w:instrText xml:space="preserve"> PAGEREF _Toc131613063 \h </w:instrText>
            </w:r>
            <w:r>
              <w:fldChar w:fldCharType="separate"/>
            </w:r>
            <w:r>
              <w:t>26</w:t>
            </w:r>
            <w:r>
              <w:fldChar w:fldCharType="end"/>
            </w:r>
          </w:hyperlink>
        </w:p>
        <w:p w14:paraId="022CBF18" w14:textId="77777777" w:rsidR="001A16C5" w:rsidRDefault="00000000">
          <w:pPr>
            <w:pStyle w:val="TOC2"/>
            <w:ind w:left="440"/>
            <w:rPr>
              <w:rFonts w:asciiTheme="minorHAnsi" w:hAnsiTheme="minorHAnsi" w:cstheme="minorBidi"/>
              <w:kern w:val="2"/>
              <w:sz w:val="21"/>
            </w:rPr>
          </w:pPr>
          <w:hyperlink w:anchor="_Toc131613064" w:history="1">
            <w:r>
              <w:rPr>
                <w:rStyle w:val="afa"/>
              </w:rPr>
              <w:t xml:space="preserve">3.4 </w:t>
            </w:r>
            <w:r>
              <w:rPr>
                <w:rStyle w:val="afa"/>
              </w:rPr>
              <w:t>本章小结</w:t>
            </w:r>
            <w:r>
              <w:tab/>
            </w:r>
            <w:r>
              <w:fldChar w:fldCharType="begin"/>
            </w:r>
            <w:r>
              <w:instrText xml:space="preserve"> PAGEREF _Toc131613064 \h </w:instrText>
            </w:r>
            <w:r>
              <w:fldChar w:fldCharType="separate"/>
            </w:r>
            <w:r>
              <w:t>26</w:t>
            </w:r>
            <w:r>
              <w:fldChar w:fldCharType="end"/>
            </w:r>
          </w:hyperlink>
        </w:p>
        <w:p w14:paraId="09ABBB90" w14:textId="77777777" w:rsidR="001A16C5" w:rsidRDefault="00000000">
          <w:pPr>
            <w:pStyle w:val="TOC1"/>
            <w:rPr>
              <w:rFonts w:asciiTheme="minorHAnsi" w:eastAsiaTheme="minorEastAsia" w:hAnsiTheme="minorHAnsi" w:cstheme="minorBidi"/>
              <w:kern w:val="2"/>
              <w:sz w:val="21"/>
            </w:rPr>
          </w:pPr>
          <w:hyperlink w:anchor="_Toc131613065" w:history="1">
            <w:r>
              <w:rPr>
                <w:rStyle w:val="afa"/>
              </w:rPr>
              <w:t>第</w:t>
            </w:r>
            <w:r>
              <w:rPr>
                <w:rStyle w:val="afa"/>
              </w:rPr>
              <w:t>4</w:t>
            </w:r>
            <w:r>
              <w:rPr>
                <w:rStyle w:val="afa"/>
              </w:rPr>
              <w:t>章</w:t>
            </w:r>
            <w:r>
              <w:rPr>
                <w:rStyle w:val="afa"/>
              </w:rPr>
              <w:t xml:space="preserve"> </w:t>
            </w:r>
            <w:r>
              <w:rPr>
                <w:rStyle w:val="afa"/>
              </w:rPr>
              <w:t>环保企业</w:t>
            </w:r>
            <w:r>
              <w:rPr>
                <w:rStyle w:val="afa"/>
              </w:rPr>
              <w:t>EVA</w:t>
            </w:r>
            <w:r>
              <w:rPr>
                <w:rStyle w:val="afa"/>
              </w:rPr>
              <w:t>估值方法分析</w:t>
            </w:r>
            <w:r>
              <w:tab/>
            </w:r>
            <w:r>
              <w:fldChar w:fldCharType="begin"/>
            </w:r>
            <w:r>
              <w:instrText xml:space="preserve"> PAGEREF _Toc131613065 \h </w:instrText>
            </w:r>
            <w:r>
              <w:fldChar w:fldCharType="separate"/>
            </w:r>
            <w:r>
              <w:t>28</w:t>
            </w:r>
            <w:r>
              <w:fldChar w:fldCharType="end"/>
            </w:r>
          </w:hyperlink>
        </w:p>
        <w:p w14:paraId="1C472D81" w14:textId="77777777" w:rsidR="001A16C5" w:rsidRDefault="00000000">
          <w:pPr>
            <w:pStyle w:val="TOC2"/>
            <w:ind w:left="440"/>
            <w:rPr>
              <w:rFonts w:asciiTheme="minorHAnsi" w:hAnsiTheme="minorHAnsi" w:cstheme="minorBidi"/>
              <w:kern w:val="2"/>
              <w:sz w:val="21"/>
            </w:rPr>
          </w:pPr>
          <w:hyperlink w:anchor="_Toc131613066" w:history="1">
            <w:r>
              <w:rPr>
                <w:rStyle w:val="afa"/>
              </w:rPr>
              <w:t xml:space="preserve">4.1 </w:t>
            </w:r>
            <w:r>
              <w:rPr>
                <w:rStyle w:val="afa"/>
              </w:rPr>
              <w:t>环保企业</w:t>
            </w:r>
            <w:r>
              <w:rPr>
                <w:rStyle w:val="afa"/>
              </w:rPr>
              <w:t>EVA</w:t>
            </w:r>
            <w:r>
              <w:rPr>
                <w:rStyle w:val="afa"/>
              </w:rPr>
              <w:t>估值模型构建</w:t>
            </w:r>
            <w:r>
              <w:tab/>
            </w:r>
            <w:r>
              <w:fldChar w:fldCharType="begin"/>
            </w:r>
            <w:r>
              <w:instrText xml:space="preserve"> PAGEREF _Toc131613066 \h </w:instrText>
            </w:r>
            <w:r>
              <w:fldChar w:fldCharType="separate"/>
            </w:r>
            <w:r>
              <w:t>28</w:t>
            </w:r>
            <w:r>
              <w:fldChar w:fldCharType="end"/>
            </w:r>
          </w:hyperlink>
        </w:p>
        <w:p w14:paraId="71A95C15" w14:textId="77777777" w:rsidR="001A16C5" w:rsidRDefault="00000000">
          <w:pPr>
            <w:pStyle w:val="TOC3"/>
            <w:ind w:left="880"/>
            <w:rPr>
              <w:rFonts w:asciiTheme="minorHAnsi" w:eastAsiaTheme="minorEastAsia" w:hAnsiTheme="minorHAnsi" w:cstheme="minorBidi"/>
              <w:bCs w:val="0"/>
              <w:sz w:val="21"/>
            </w:rPr>
          </w:pPr>
          <w:hyperlink w:anchor="_Toc131613067" w:history="1">
            <w:r>
              <w:rPr>
                <w:rStyle w:val="afa"/>
              </w:rPr>
              <w:t>4.1.1 EVA</w:t>
            </w:r>
            <w:r>
              <w:rPr>
                <w:rStyle w:val="afa"/>
              </w:rPr>
              <w:t>计算公式</w:t>
            </w:r>
            <w:r>
              <w:tab/>
            </w:r>
            <w:r>
              <w:fldChar w:fldCharType="begin"/>
            </w:r>
            <w:r>
              <w:instrText xml:space="preserve"> PAGEREF _Toc131613067 \h </w:instrText>
            </w:r>
            <w:r>
              <w:fldChar w:fldCharType="separate"/>
            </w:r>
            <w:r>
              <w:t>28</w:t>
            </w:r>
            <w:r>
              <w:fldChar w:fldCharType="end"/>
            </w:r>
          </w:hyperlink>
        </w:p>
        <w:p w14:paraId="093E855C" w14:textId="77777777" w:rsidR="001A16C5" w:rsidRDefault="00000000">
          <w:pPr>
            <w:pStyle w:val="TOC3"/>
            <w:ind w:left="880"/>
            <w:rPr>
              <w:rFonts w:asciiTheme="minorHAnsi" w:eastAsiaTheme="minorEastAsia" w:hAnsiTheme="minorHAnsi" w:cstheme="minorBidi"/>
              <w:bCs w:val="0"/>
              <w:sz w:val="21"/>
            </w:rPr>
          </w:pPr>
          <w:hyperlink w:anchor="_Toc131613068" w:history="1">
            <w:r>
              <w:rPr>
                <w:rStyle w:val="afa"/>
              </w:rPr>
              <w:t>4.1.2 EVA</w:t>
            </w:r>
            <w:r>
              <w:rPr>
                <w:rStyle w:val="afa"/>
              </w:rPr>
              <w:t>会计调整方法</w:t>
            </w:r>
            <w:r>
              <w:tab/>
            </w:r>
            <w:r>
              <w:fldChar w:fldCharType="begin"/>
            </w:r>
            <w:r>
              <w:instrText xml:space="preserve"> PAGEREF _Toc131613068 \h </w:instrText>
            </w:r>
            <w:r>
              <w:fldChar w:fldCharType="separate"/>
            </w:r>
            <w:r>
              <w:t>28</w:t>
            </w:r>
            <w:r>
              <w:fldChar w:fldCharType="end"/>
            </w:r>
          </w:hyperlink>
        </w:p>
        <w:p w14:paraId="3E8ECFB2" w14:textId="77777777" w:rsidR="001A16C5" w:rsidRDefault="00000000">
          <w:pPr>
            <w:pStyle w:val="TOC3"/>
            <w:ind w:left="880"/>
            <w:rPr>
              <w:rFonts w:asciiTheme="minorHAnsi" w:eastAsiaTheme="minorEastAsia" w:hAnsiTheme="minorHAnsi" w:cstheme="minorBidi"/>
              <w:bCs w:val="0"/>
              <w:sz w:val="21"/>
            </w:rPr>
          </w:pPr>
          <w:hyperlink w:anchor="_Toc131613069" w:history="1">
            <w:r>
              <w:rPr>
                <w:rStyle w:val="afa"/>
              </w:rPr>
              <w:t xml:space="preserve">4.1.3 </w:t>
            </w:r>
            <w:r>
              <w:rPr>
                <w:rStyle w:val="afa"/>
              </w:rPr>
              <w:t>估值模型构建</w:t>
            </w:r>
            <w:r>
              <w:tab/>
            </w:r>
            <w:r>
              <w:fldChar w:fldCharType="begin"/>
            </w:r>
            <w:r>
              <w:instrText xml:space="preserve"> PAGEREF _Toc131613069 \h </w:instrText>
            </w:r>
            <w:r>
              <w:fldChar w:fldCharType="separate"/>
            </w:r>
            <w:r>
              <w:t>30</w:t>
            </w:r>
            <w:r>
              <w:fldChar w:fldCharType="end"/>
            </w:r>
          </w:hyperlink>
        </w:p>
        <w:p w14:paraId="07C2BF20" w14:textId="77777777" w:rsidR="001A16C5" w:rsidRDefault="00000000">
          <w:pPr>
            <w:pStyle w:val="TOC2"/>
            <w:ind w:left="440"/>
            <w:rPr>
              <w:rFonts w:asciiTheme="minorHAnsi" w:hAnsiTheme="minorHAnsi" w:cstheme="minorBidi"/>
              <w:kern w:val="2"/>
              <w:sz w:val="21"/>
            </w:rPr>
          </w:pPr>
          <w:hyperlink w:anchor="_Toc131613070" w:history="1">
            <w:r>
              <w:rPr>
                <w:rStyle w:val="afa"/>
              </w:rPr>
              <w:t>4.2 EVA</w:t>
            </w:r>
            <w:r>
              <w:rPr>
                <w:rStyle w:val="afa"/>
              </w:rPr>
              <w:t>评估环保企业价值的适用性分析</w:t>
            </w:r>
            <w:r>
              <w:tab/>
            </w:r>
            <w:r>
              <w:fldChar w:fldCharType="begin"/>
            </w:r>
            <w:r>
              <w:instrText xml:space="preserve"> PAGEREF _Toc131613070 \h </w:instrText>
            </w:r>
            <w:r>
              <w:fldChar w:fldCharType="separate"/>
            </w:r>
            <w:r>
              <w:t>31</w:t>
            </w:r>
            <w:r>
              <w:fldChar w:fldCharType="end"/>
            </w:r>
          </w:hyperlink>
        </w:p>
        <w:p w14:paraId="552AF1D6" w14:textId="77777777" w:rsidR="001A16C5" w:rsidRDefault="00000000">
          <w:pPr>
            <w:pStyle w:val="TOC3"/>
            <w:ind w:left="880"/>
            <w:rPr>
              <w:rFonts w:asciiTheme="minorHAnsi" w:eastAsiaTheme="minorEastAsia" w:hAnsiTheme="minorHAnsi" w:cstheme="minorBidi"/>
              <w:bCs w:val="0"/>
              <w:sz w:val="21"/>
            </w:rPr>
          </w:pPr>
          <w:hyperlink w:anchor="_Toc131613071" w:history="1">
            <w:r>
              <w:rPr>
                <w:rStyle w:val="afa"/>
              </w:rPr>
              <w:t xml:space="preserve">4.2.1 </w:t>
            </w:r>
            <w:r>
              <w:rPr>
                <w:rStyle w:val="afa"/>
              </w:rPr>
              <w:t>资本成本</w:t>
            </w:r>
            <w:r>
              <w:tab/>
            </w:r>
            <w:r>
              <w:fldChar w:fldCharType="begin"/>
            </w:r>
            <w:r>
              <w:instrText xml:space="preserve"> PAGEREF _Toc131613071 \h </w:instrText>
            </w:r>
            <w:r>
              <w:fldChar w:fldCharType="separate"/>
            </w:r>
            <w:r>
              <w:t>31</w:t>
            </w:r>
            <w:r>
              <w:fldChar w:fldCharType="end"/>
            </w:r>
          </w:hyperlink>
        </w:p>
        <w:p w14:paraId="6B8C75F5" w14:textId="77777777" w:rsidR="001A16C5" w:rsidRDefault="00000000">
          <w:pPr>
            <w:pStyle w:val="TOC3"/>
            <w:ind w:left="880"/>
            <w:rPr>
              <w:rFonts w:asciiTheme="minorHAnsi" w:eastAsiaTheme="minorEastAsia" w:hAnsiTheme="minorHAnsi" w:cstheme="minorBidi"/>
              <w:bCs w:val="0"/>
              <w:sz w:val="21"/>
            </w:rPr>
          </w:pPr>
          <w:hyperlink w:anchor="_Toc131613072" w:history="1">
            <w:r>
              <w:rPr>
                <w:rStyle w:val="afa"/>
              </w:rPr>
              <w:t xml:space="preserve">4.2.2 </w:t>
            </w:r>
            <w:r>
              <w:rPr>
                <w:rStyle w:val="afa"/>
              </w:rPr>
              <w:t>财务数据贴合真实价值</w:t>
            </w:r>
            <w:r>
              <w:tab/>
            </w:r>
            <w:r>
              <w:fldChar w:fldCharType="begin"/>
            </w:r>
            <w:r>
              <w:instrText xml:space="preserve"> PAGEREF _Toc131613072 \h </w:instrText>
            </w:r>
            <w:r>
              <w:fldChar w:fldCharType="separate"/>
            </w:r>
            <w:r>
              <w:t>31</w:t>
            </w:r>
            <w:r>
              <w:fldChar w:fldCharType="end"/>
            </w:r>
          </w:hyperlink>
        </w:p>
        <w:p w14:paraId="06962255" w14:textId="77777777" w:rsidR="001A16C5" w:rsidRDefault="00000000">
          <w:pPr>
            <w:pStyle w:val="TOC3"/>
            <w:ind w:left="880"/>
            <w:rPr>
              <w:rFonts w:asciiTheme="minorHAnsi" w:eastAsiaTheme="minorEastAsia" w:hAnsiTheme="minorHAnsi" w:cstheme="minorBidi"/>
              <w:bCs w:val="0"/>
              <w:sz w:val="21"/>
            </w:rPr>
          </w:pPr>
          <w:hyperlink w:anchor="_Toc131613073" w:history="1">
            <w:r>
              <w:rPr>
                <w:rStyle w:val="afa"/>
              </w:rPr>
              <w:t xml:space="preserve">4.2.3 </w:t>
            </w:r>
            <w:r>
              <w:rPr>
                <w:rStyle w:val="afa"/>
              </w:rPr>
              <w:t>降低代理成本</w:t>
            </w:r>
            <w:r>
              <w:tab/>
            </w:r>
            <w:r>
              <w:fldChar w:fldCharType="begin"/>
            </w:r>
            <w:r>
              <w:instrText xml:space="preserve"> PAGEREF _Toc131613073 \h </w:instrText>
            </w:r>
            <w:r>
              <w:fldChar w:fldCharType="separate"/>
            </w:r>
            <w:r>
              <w:t>31</w:t>
            </w:r>
            <w:r>
              <w:fldChar w:fldCharType="end"/>
            </w:r>
          </w:hyperlink>
        </w:p>
        <w:p w14:paraId="48AFC0C3" w14:textId="77777777" w:rsidR="001A16C5" w:rsidRDefault="00000000">
          <w:pPr>
            <w:pStyle w:val="TOC2"/>
            <w:ind w:left="440"/>
            <w:rPr>
              <w:rFonts w:asciiTheme="minorHAnsi" w:hAnsiTheme="minorHAnsi" w:cstheme="minorBidi"/>
              <w:kern w:val="2"/>
              <w:sz w:val="21"/>
            </w:rPr>
          </w:pPr>
          <w:hyperlink w:anchor="_Toc131613074" w:history="1">
            <w:r>
              <w:rPr>
                <w:rStyle w:val="afa"/>
              </w:rPr>
              <w:t xml:space="preserve">4.3 </w:t>
            </w:r>
            <w:r>
              <w:rPr>
                <w:rStyle w:val="afa"/>
              </w:rPr>
              <w:t>本章小结</w:t>
            </w:r>
            <w:r>
              <w:tab/>
            </w:r>
            <w:r>
              <w:fldChar w:fldCharType="begin"/>
            </w:r>
            <w:r>
              <w:instrText xml:space="preserve"> PAGEREF _Toc131613074 \h </w:instrText>
            </w:r>
            <w:r>
              <w:fldChar w:fldCharType="separate"/>
            </w:r>
            <w:r>
              <w:t>32</w:t>
            </w:r>
            <w:r>
              <w:fldChar w:fldCharType="end"/>
            </w:r>
          </w:hyperlink>
        </w:p>
        <w:p w14:paraId="1982E749" w14:textId="77777777" w:rsidR="001A16C5" w:rsidRDefault="00000000">
          <w:pPr>
            <w:pStyle w:val="TOC1"/>
            <w:rPr>
              <w:rFonts w:asciiTheme="minorHAnsi" w:eastAsiaTheme="minorEastAsia" w:hAnsiTheme="minorHAnsi" w:cstheme="minorBidi"/>
              <w:kern w:val="2"/>
              <w:sz w:val="21"/>
            </w:rPr>
          </w:pPr>
          <w:hyperlink w:anchor="_Toc131613075" w:history="1">
            <w:r>
              <w:rPr>
                <w:rStyle w:val="afa"/>
              </w:rPr>
              <w:t>第</w:t>
            </w:r>
            <w:r>
              <w:rPr>
                <w:rStyle w:val="afa"/>
              </w:rPr>
              <w:t>5</w:t>
            </w:r>
            <w:r>
              <w:rPr>
                <w:rStyle w:val="afa"/>
              </w:rPr>
              <w:t>章</w:t>
            </w:r>
            <w:r>
              <w:rPr>
                <w:rStyle w:val="afa"/>
              </w:rPr>
              <w:t xml:space="preserve"> </w:t>
            </w:r>
            <w:r>
              <w:rPr>
                <w:rStyle w:val="afa"/>
              </w:rPr>
              <w:t>蒙草生态</w:t>
            </w:r>
            <w:r>
              <w:rPr>
                <w:rStyle w:val="afa"/>
              </w:rPr>
              <w:t>EVA</w:t>
            </w:r>
            <w:r>
              <w:rPr>
                <w:rStyle w:val="afa"/>
              </w:rPr>
              <w:t>估值案例介绍</w:t>
            </w:r>
            <w:r>
              <w:tab/>
            </w:r>
            <w:r>
              <w:fldChar w:fldCharType="begin"/>
            </w:r>
            <w:r>
              <w:instrText xml:space="preserve"> PAGEREF _Toc131613075 \h </w:instrText>
            </w:r>
            <w:r>
              <w:fldChar w:fldCharType="separate"/>
            </w:r>
            <w:r>
              <w:t>33</w:t>
            </w:r>
            <w:r>
              <w:fldChar w:fldCharType="end"/>
            </w:r>
          </w:hyperlink>
        </w:p>
        <w:p w14:paraId="4DEFAB51" w14:textId="77777777" w:rsidR="001A16C5" w:rsidRDefault="00000000">
          <w:pPr>
            <w:pStyle w:val="TOC2"/>
            <w:ind w:left="440"/>
            <w:rPr>
              <w:rFonts w:asciiTheme="minorHAnsi" w:hAnsiTheme="minorHAnsi" w:cstheme="minorBidi"/>
              <w:kern w:val="2"/>
              <w:sz w:val="21"/>
            </w:rPr>
          </w:pPr>
          <w:hyperlink w:anchor="_Toc131613076" w:history="1">
            <w:r>
              <w:rPr>
                <w:rStyle w:val="afa"/>
              </w:rPr>
              <w:t xml:space="preserve">5.1 </w:t>
            </w:r>
            <w:r>
              <w:rPr>
                <w:rStyle w:val="afa"/>
              </w:rPr>
              <w:t>蒙草生态公司概况</w:t>
            </w:r>
            <w:r>
              <w:tab/>
            </w:r>
            <w:r>
              <w:fldChar w:fldCharType="begin"/>
            </w:r>
            <w:r>
              <w:instrText xml:space="preserve"> PAGEREF _Toc131613076 \h </w:instrText>
            </w:r>
            <w:r>
              <w:fldChar w:fldCharType="separate"/>
            </w:r>
            <w:r>
              <w:t>33</w:t>
            </w:r>
            <w:r>
              <w:fldChar w:fldCharType="end"/>
            </w:r>
          </w:hyperlink>
        </w:p>
        <w:p w14:paraId="7E8C2D6B" w14:textId="77777777" w:rsidR="001A16C5" w:rsidRDefault="00000000">
          <w:pPr>
            <w:pStyle w:val="TOC3"/>
            <w:ind w:left="880"/>
            <w:rPr>
              <w:rFonts w:asciiTheme="minorHAnsi" w:eastAsiaTheme="minorEastAsia" w:hAnsiTheme="minorHAnsi" w:cstheme="minorBidi"/>
              <w:bCs w:val="0"/>
              <w:sz w:val="21"/>
            </w:rPr>
          </w:pPr>
          <w:hyperlink w:anchor="_Toc131613077" w:history="1">
            <w:r>
              <w:rPr>
                <w:rStyle w:val="afa"/>
              </w:rPr>
              <w:t xml:space="preserve">5.1.1 </w:t>
            </w:r>
            <w:r>
              <w:rPr>
                <w:rStyle w:val="afa"/>
              </w:rPr>
              <w:t>蒙草生态公司简介</w:t>
            </w:r>
            <w:r>
              <w:tab/>
            </w:r>
            <w:r>
              <w:fldChar w:fldCharType="begin"/>
            </w:r>
            <w:r>
              <w:instrText xml:space="preserve"> PAGEREF _Toc131613077 \h </w:instrText>
            </w:r>
            <w:r>
              <w:fldChar w:fldCharType="separate"/>
            </w:r>
            <w:r>
              <w:t>33</w:t>
            </w:r>
            <w:r>
              <w:fldChar w:fldCharType="end"/>
            </w:r>
          </w:hyperlink>
        </w:p>
        <w:p w14:paraId="62B770C2" w14:textId="77777777" w:rsidR="001A16C5" w:rsidRDefault="00000000">
          <w:pPr>
            <w:pStyle w:val="TOC3"/>
            <w:ind w:left="880"/>
            <w:rPr>
              <w:rFonts w:asciiTheme="minorHAnsi" w:eastAsiaTheme="minorEastAsia" w:hAnsiTheme="minorHAnsi" w:cstheme="minorBidi"/>
              <w:bCs w:val="0"/>
              <w:sz w:val="21"/>
            </w:rPr>
          </w:pPr>
          <w:hyperlink w:anchor="_Toc131613078" w:history="1">
            <w:r>
              <w:rPr>
                <w:rStyle w:val="afa"/>
              </w:rPr>
              <w:t xml:space="preserve">5.1.2 </w:t>
            </w:r>
            <w:r>
              <w:rPr>
                <w:rStyle w:val="afa"/>
              </w:rPr>
              <w:t>蒙草生态</w:t>
            </w:r>
            <w:r>
              <w:rPr>
                <w:rStyle w:val="afa"/>
              </w:rPr>
              <w:t>SWOT</w:t>
            </w:r>
            <w:r>
              <w:rPr>
                <w:rStyle w:val="afa"/>
              </w:rPr>
              <w:t>分析</w:t>
            </w:r>
            <w:r>
              <w:tab/>
            </w:r>
            <w:r>
              <w:fldChar w:fldCharType="begin"/>
            </w:r>
            <w:r>
              <w:instrText xml:space="preserve"> PAGEREF _Toc131613078 \h </w:instrText>
            </w:r>
            <w:r>
              <w:fldChar w:fldCharType="separate"/>
            </w:r>
            <w:r>
              <w:t>34</w:t>
            </w:r>
            <w:r>
              <w:fldChar w:fldCharType="end"/>
            </w:r>
          </w:hyperlink>
        </w:p>
        <w:p w14:paraId="326DAB4D" w14:textId="77777777" w:rsidR="001A16C5" w:rsidRDefault="00000000">
          <w:pPr>
            <w:pStyle w:val="TOC2"/>
            <w:ind w:left="440"/>
            <w:rPr>
              <w:rFonts w:asciiTheme="minorHAnsi" w:hAnsiTheme="minorHAnsi" w:cstheme="minorBidi"/>
              <w:kern w:val="2"/>
              <w:sz w:val="21"/>
            </w:rPr>
          </w:pPr>
          <w:hyperlink w:anchor="_Toc131613079" w:history="1">
            <w:r>
              <w:rPr>
                <w:rStyle w:val="afa"/>
              </w:rPr>
              <w:t xml:space="preserve">5.2 </w:t>
            </w:r>
            <w:r>
              <w:rPr>
                <w:rStyle w:val="afa"/>
              </w:rPr>
              <w:t>蒙草生态</w:t>
            </w:r>
            <w:r>
              <w:rPr>
                <w:rStyle w:val="afa"/>
              </w:rPr>
              <w:t>EVA</w:t>
            </w:r>
            <w:r>
              <w:rPr>
                <w:rStyle w:val="afa"/>
              </w:rPr>
              <w:t>测算</w:t>
            </w:r>
            <w:r>
              <w:tab/>
            </w:r>
            <w:r>
              <w:fldChar w:fldCharType="begin"/>
            </w:r>
            <w:r>
              <w:instrText xml:space="preserve"> PAGEREF _Toc131613079 \h </w:instrText>
            </w:r>
            <w:r>
              <w:fldChar w:fldCharType="separate"/>
            </w:r>
            <w:r>
              <w:t>36</w:t>
            </w:r>
            <w:r>
              <w:fldChar w:fldCharType="end"/>
            </w:r>
          </w:hyperlink>
        </w:p>
        <w:p w14:paraId="3451873C" w14:textId="77777777" w:rsidR="001A16C5" w:rsidRDefault="00000000">
          <w:pPr>
            <w:pStyle w:val="TOC3"/>
            <w:ind w:left="880"/>
            <w:rPr>
              <w:rFonts w:asciiTheme="minorHAnsi" w:eastAsiaTheme="minorEastAsia" w:hAnsiTheme="minorHAnsi" w:cstheme="minorBidi"/>
              <w:bCs w:val="0"/>
              <w:sz w:val="21"/>
            </w:rPr>
          </w:pPr>
          <w:hyperlink w:anchor="_Toc131613080" w:history="1">
            <w:r>
              <w:rPr>
                <w:rStyle w:val="afa"/>
              </w:rPr>
              <w:t xml:space="preserve">5.2.1 </w:t>
            </w:r>
            <w:r>
              <w:rPr>
                <w:rStyle w:val="afa"/>
              </w:rPr>
              <w:t>计算公司各年</w:t>
            </w:r>
            <w:r>
              <w:rPr>
                <w:rStyle w:val="afa"/>
              </w:rPr>
              <w:t>NOPAT</w:t>
            </w:r>
            <w:r>
              <w:tab/>
            </w:r>
            <w:r>
              <w:fldChar w:fldCharType="begin"/>
            </w:r>
            <w:r>
              <w:instrText xml:space="preserve"> PAGEREF _Toc131613080 \h </w:instrText>
            </w:r>
            <w:r>
              <w:fldChar w:fldCharType="separate"/>
            </w:r>
            <w:r>
              <w:t>37</w:t>
            </w:r>
            <w:r>
              <w:fldChar w:fldCharType="end"/>
            </w:r>
          </w:hyperlink>
        </w:p>
        <w:p w14:paraId="36BDCF9B" w14:textId="77777777" w:rsidR="001A16C5" w:rsidRDefault="00000000">
          <w:pPr>
            <w:pStyle w:val="TOC3"/>
            <w:ind w:left="880"/>
            <w:rPr>
              <w:rFonts w:asciiTheme="minorHAnsi" w:eastAsiaTheme="minorEastAsia" w:hAnsiTheme="minorHAnsi" w:cstheme="minorBidi"/>
              <w:bCs w:val="0"/>
              <w:sz w:val="21"/>
            </w:rPr>
          </w:pPr>
          <w:hyperlink w:anchor="_Toc131613081" w:history="1">
            <w:r>
              <w:rPr>
                <w:rStyle w:val="afa"/>
              </w:rPr>
              <w:t xml:space="preserve">5.2.2 </w:t>
            </w:r>
            <w:r>
              <w:rPr>
                <w:rStyle w:val="afa"/>
              </w:rPr>
              <w:t>计算公司各年</w:t>
            </w:r>
            <w:r>
              <w:rPr>
                <w:rStyle w:val="afa"/>
              </w:rPr>
              <w:t>TC</w:t>
            </w:r>
            <w:r>
              <w:tab/>
            </w:r>
            <w:r>
              <w:fldChar w:fldCharType="begin"/>
            </w:r>
            <w:r>
              <w:instrText xml:space="preserve"> PAGEREF _Toc131613081 \h </w:instrText>
            </w:r>
            <w:r>
              <w:fldChar w:fldCharType="separate"/>
            </w:r>
            <w:r>
              <w:t>37</w:t>
            </w:r>
            <w:r>
              <w:fldChar w:fldCharType="end"/>
            </w:r>
          </w:hyperlink>
        </w:p>
        <w:p w14:paraId="2AD239BD" w14:textId="77777777" w:rsidR="001A16C5" w:rsidRDefault="00000000">
          <w:pPr>
            <w:pStyle w:val="TOC3"/>
            <w:ind w:left="880"/>
            <w:rPr>
              <w:rFonts w:asciiTheme="minorHAnsi" w:eastAsiaTheme="minorEastAsia" w:hAnsiTheme="minorHAnsi" w:cstheme="minorBidi"/>
              <w:bCs w:val="0"/>
              <w:sz w:val="21"/>
            </w:rPr>
          </w:pPr>
          <w:hyperlink w:anchor="_Toc131613082" w:history="1">
            <w:r>
              <w:rPr>
                <w:rStyle w:val="afa"/>
              </w:rPr>
              <w:t xml:space="preserve">5.2.3 </w:t>
            </w:r>
            <w:r>
              <w:rPr>
                <w:rStyle w:val="afa"/>
              </w:rPr>
              <w:t>计算公司各年</w:t>
            </w:r>
            <w:r>
              <w:rPr>
                <w:rStyle w:val="afa"/>
              </w:rPr>
              <w:t>WACC</w:t>
            </w:r>
            <w:r>
              <w:tab/>
            </w:r>
            <w:r>
              <w:fldChar w:fldCharType="begin"/>
            </w:r>
            <w:r>
              <w:instrText xml:space="preserve"> PAGEREF _Toc131613082 \h </w:instrText>
            </w:r>
            <w:r>
              <w:fldChar w:fldCharType="separate"/>
            </w:r>
            <w:r>
              <w:t>38</w:t>
            </w:r>
            <w:r>
              <w:fldChar w:fldCharType="end"/>
            </w:r>
          </w:hyperlink>
        </w:p>
        <w:p w14:paraId="5DFDC5A0" w14:textId="77777777" w:rsidR="001A16C5" w:rsidRDefault="00000000">
          <w:pPr>
            <w:pStyle w:val="TOC3"/>
            <w:ind w:left="880"/>
            <w:rPr>
              <w:rFonts w:asciiTheme="minorHAnsi" w:eastAsiaTheme="minorEastAsia" w:hAnsiTheme="minorHAnsi" w:cstheme="minorBidi"/>
              <w:bCs w:val="0"/>
              <w:sz w:val="21"/>
            </w:rPr>
          </w:pPr>
          <w:hyperlink w:anchor="_Toc131613083" w:history="1">
            <w:r>
              <w:rPr>
                <w:rStyle w:val="afa"/>
              </w:rPr>
              <w:t xml:space="preserve">5.2.4 </w:t>
            </w:r>
            <w:r>
              <w:rPr>
                <w:rStyle w:val="afa"/>
              </w:rPr>
              <w:t>计算</w:t>
            </w:r>
            <w:r>
              <w:rPr>
                <w:rStyle w:val="afa"/>
              </w:rPr>
              <w:t>2018-2021</w:t>
            </w:r>
            <w:r>
              <w:rPr>
                <w:rStyle w:val="afa"/>
              </w:rPr>
              <w:t>年</w:t>
            </w:r>
            <w:r>
              <w:rPr>
                <w:rStyle w:val="afa"/>
              </w:rPr>
              <w:t>EVA</w:t>
            </w:r>
            <w:r>
              <w:rPr>
                <w:rStyle w:val="afa"/>
              </w:rPr>
              <w:t>值</w:t>
            </w:r>
            <w:r>
              <w:tab/>
            </w:r>
            <w:r>
              <w:fldChar w:fldCharType="begin"/>
            </w:r>
            <w:r>
              <w:instrText xml:space="preserve"> PAGEREF _Toc131613083 \h </w:instrText>
            </w:r>
            <w:r>
              <w:fldChar w:fldCharType="separate"/>
            </w:r>
            <w:r>
              <w:t>40</w:t>
            </w:r>
            <w:r>
              <w:fldChar w:fldCharType="end"/>
            </w:r>
          </w:hyperlink>
        </w:p>
        <w:p w14:paraId="6B936D47" w14:textId="77777777" w:rsidR="001A16C5" w:rsidRDefault="00000000">
          <w:pPr>
            <w:pStyle w:val="TOC2"/>
            <w:ind w:left="440"/>
            <w:rPr>
              <w:rFonts w:asciiTheme="minorHAnsi" w:hAnsiTheme="minorHAnsi" w:cstheme="minorBidi"/>
              <w:kern w:val="2"/>
              <w:sz w:val="21"/>
            </w:rPr>
          </w:pPr>
          <w:hyperlink w:anchor="_Toc131613084" w:history="1">
            <w:r>
              <w:rPr>
                <w:rStyle w:val="afa"/>
              </w:rPr>
              <w:t xml:space="preserve">5.3 </w:t>
            </w:r>
            <w:r>
              <w:rPr>
                <w:rStyle w:val="afa"/>
              </w:rPr>
              <w:t>本章小结</w:t>
            </w:r>
            <w:r>
              <w:tab/>
            </w:r>
            <w:r>
              <w:fldChar w:fldCharType="begin"/>
            </w:r>
            <w:r>
              <w:instrText xml:space="preserve"> PAGEREF _Toc131613084 \h </w:instrText>
            </w:r>
            <w:r>
              <w:fldChar w:fldCharType="separate"/>
            </w:r>
            <w:r>
              <w:t>41</w:t>
            </w:r>
            <w:r>
              <w:fldChar w:fldCharType="end"/>
            </w:r>
          </w:hyperlink>
        </w:p>
        <w:p w14:paraId="11D43B0D" w14:textId="77777777" w:rsidR="001A16C5" w:rsidRDefault="00000000">
          <w:pPr>
            <w:pStyle w:val="TOC1"/>
            <w:rPr>
              <w:rFonts w:asciiTheme="minorHAnsi" w:eastAsiaTheme="minorEastAsia" w:hAnsiTheme="minorHAnsi" w:cstheme="minorBidi"/>
              <w:kern w:val="2"/>
              <w:sz w:val="21"/>
            </w:rPr>
          </w:pPr>
          <w:hyperlink w:anchor="_Toc131613085" w:history="1">
            <w:r>
              <w:rPr>
                <w:rStyle w:val="afa"/>
              </w:rPr>
              <w:t>第</w:t>
            </w:r>
            <w:r>
              <w:rPr>
                <w:rStyle w:val="afa"/>
              </w:rPr>
              <w:t>6</w:t>
            </w:r>
            <w:r>
              <w:rPr>
                <w:rStyle w:val="afa"/>
              </w:rPr>
              <w:t>章</w:t>
            </w:r>
            <w:r>
              <w:rPr>
                <w:rStyle w:val="afa"/>
              </w:rPr>
              <w:t xml:space="preserve"> </w:t>
            </w:r>
            <w:r>
              <w:rPr>
                <w:rStyle w:val="afa"/>
              </w:rPr>
              <w:t>蒙草生态</w:t>
            </w:r>
            <w:r>
              <w:rPr>
                <w:rStyle w:val="afa"/>
              </w:rPr>
              <w:t>EVA</w:t>
            </w:r>
            <w:r>
              <w:rPr>
                <w:rStyle w:val="afa"/>
              </w:rPr>
              <w:t>估值案例分析</w:t>
            </w:r>
            <w:r>
              <w:tab/>
            </w:r>
            <w:r>
              <w:fldChar w:fldCharType="begin"/>
            </w:r>
            <w:r>
              <w:instrText xml:space="preserve"> PAGEREF _Toc131613085 \h </w:instrText>
            </w:r>
            <w:r>
              <w:fldChar w:fldCharType="separate"/>
            </w:r>
            <w:r>
              <w:t>42</w:t>
            </w:r>
            <w:r>
              <w:fldChar w:fldCharType="end"/>
            </w:r>
          </w:hyperlink>
        </w:p>
        <w:p w14:paraId="15EA17C0" w14:textId="77777777" w:rsidR="001A16C5" w:rsidRDefault="00000000">
          <w:pPr>
            <w:pStyle w:val="TOC2"/>
            <w:ind w:left="440"/>
            <w:rPr>
              <w:rFonts w:asciiTheme="minorHAnsi" w:hAnsiTheme="minorHAnsi" w:cstheme="minorBidi"/>
              <w:kern w:val="2"/>
              <w:sz w:val="21"/>
            </w:rPr>
          </w:pPr>
          <w:hyperlink w:anchor="_Toc131613086" w:history="1">
            <w:r>
              <w:rPr>
                <w:rStyle w:val="afa"/>
              </w:rPr>
              <w:t xml:space="preserve">6.1 </w:t>
            </w:r>
            <w:r>
              <w:rPr>
                <w:rStyle w:val="afa"/>
              </w:rPr>
              <w:t>蒙草生态价值估算与分析</w:t>
            </w:r>
            <w:r>
              <w:tab/>
            </w:r>
            <w:r>
              <w:fldChar w:fldCharType="begin"/>
            </w:r>
            <w:r>
              <w:instrText xml:space="preserve"> PAGEREF _Toc131613086 \h </w:instrText>
            </w:r>
            <w:r>
              <w:fldChar w:fldCharType="separate"/>
            </w:r>
            <w:r>
              <w:t>42</w:t>
            </w:r>
            <w:r>
              <w:fldChar w:fldCharType="end"/>
            </w:r>
          </w:hyperlink>
        </w:p>
        <w:p w14:paraId="509DD2CD" w14:textId="77777777" w:rsidR="001A16C5" w:rsidRDefault="00000000">
          <w:pPr>
            <w:pStyle w:val="TOC3"/>
            <w:ind w:left="880"/>
            <w:rPr>
              <w:rFonts w:asciiTheme="minorHAnsi" w:eastAsiaTheme="minorEastAsia" w:hAnsiTheme="minorHAnsi" w:cstheme="minorBidi"/>
              <w:bCs w:val="0"/>
              <w:sz w:val="21"/>
            </w:rPr>
          </w:pPr>
          <w:hyperlink w:anchor="_Toc131613087" w:history="1">
            <w:r>
              <w:rPr>
                <w:rStyle w:val="afa"/>
              </w:rPr>
              <w:t xml:space="preserve">6.1.1 </w:t>
            </w:r>
            <w:r>
              <w:rPr>
                <w:rStyle w:val="afa"/>
              </w:rPr>
              <w:t>高速增长期</w:t>
            </w:r>
            <w:r>
              <w:rPr>
                <w:rStyle w:val="afa"/>
              </w:rPr>
              <w:t>EVA</w:t>
            </w:r>
            <w:r>
              <w:rPr>
                <w:rStyle w:val="afa"/>
              </w:rPr>
              <w:t>测算</w:t>
            </w:r>
            <w:r>
              <w:tab/>
            </w:r>
            <w:r>
              <w:fldChar w:fldCharType="begin"/>
            </w:r>
            <w:r>
              <w:instrText xml:space="preserve"> PAGEREF _Toc131613087 \h </w:instrText>
            </w:r>
            <w:r>
              <w:fldChar w:fldCharType="separate"/>
            </w:r>
            <w:r>
              <w:t>42</w:t>
            </w:r>
            <w:r>
              <w:fldChar w:fldCharType="end"/>
            </w:r>
          </w:hyperlink>
        </w:p>
        <w:p w14:paraId="51ACE933" w14:textId="77777777" w:rsidR="001A16C5" w:rsidRDefault="00000000">
          <w:pPr>
            <w:pStyle w:val="TOC3"/>
            <w:ind w:left="880"/>
            <w:rPr>
              <w:rFonts w:asciiTheme="minorHAnsi" w:eastAsiaTheme="minorEastAsia" w:hAnsiTheme="minorHAnsi" w:cstheme="minorBidi"/>
              <w:bCs w:val="0"/>
              <w:sz w:val="21"/>
            </w:rPr>
          </w:pPr>
          <w:hyperlink w:anchor="_Toc131613088" w:history="1">
            <w:r>
              <w:rPr>
                <w:rStyle w:val="afa"/>
              </w:rPr>
              <w:t xml:space="preserve">6.1.2 </w:t>
            </w:r>
            <w:r>
              <w:rPr>
                <w:rStyle w:val="afa"/>
              </w:rPr>
              <w:t>稳定增长期</w:t>
            </w:r>
            <w:r>
              <w:rPr>
                <w:rStyle w:val="afa"/>
              </w:rPr>
              <w:t>EVA</w:t>
            </w:r>
            <w:r>
              <w:rPr>
                <w:rStyle w:val="afa"/>
              </w:rPr>
              <w:t>测算</w:t>
            </w:r>
            <w:r>
              <w:tab/>
            </w:r>
            <w:r>
              <w:fldChar w:fldCharType="begin"/>
            </w:r>
            <w:r>
              <w:instrText xml:space="preserve"> PAGEREF _Toc131613088 \h </w:instrText>
            </w:r>
            <w:r>
              <w:fldChar w:fldCharType="separate"/>
            </w:r>
            <w:r>
              <w:t>45</w:t>
            </w:r>
            <w:r>
              <w:fldChar w:fldCharType="end"/>
            </w:r>
          </w:hyperlink>
        </w:p>
        <w:p w14:paraId="717B247D" w14:textId="77777777" w:rsidR="001A16C5" w:rsidRDefault="00000000">
          <w:pPr>
            <w:pStyle w:val="TOC3"/>
            <w:ind w:left="880"/>
            <w:rPr>
              <w:rFonts w:asciiTheme="minorHAnsi" w:eastAsiaTheme="minorEastAsia" w:hAnsiTheme="minorHAnsi" w:cstheme="minorBidi"/>
              <w:bCs w:val="0"/>
              <w:sz w:val="21"/>
            </w:rPr>
          </w:pPr>
          <w:hyperlink w:anchor="_Toc131613089" w:history="1">
            <w:r>
              <w:rPr>
                <w:rStyle w:val="afa"/>
              </w:rPr>
              <w:t xml:space="preserve">6.1.3 </w:t>
            </w:r>
            <w:r>
              <w:rPr>
                <w:rStyle w:val="afa"/>
              </w:rPr>
              <w:t>蒙草生态环境（集团）股份有限公司内在价值分析</w:t>
            </w:r>
            <w:r>
              <w:tab/>
            </w:r>
            <w:r>
              <w:fldChar w:fldCharType="begin"/>
            </w:r>
            <w:r>
              <w:instrText xml:space="preserve"> PAGEREF _Toc131613089 \h </w:instrText>
            </w:r>
            <w:r>
              <w:fldChar w:fldCharType="separate"/>
            </w:r>
            <w:r>
              <w:t>47</w:t>
            </w:r>
            <w:r>
              <w:fldChar w:fldCharType="end"/>
            </w:r>
          </w:hyperlink>
        </w:p>
        <w:p w14:paraId="1C33BCE2" w14:textId="77777777" w:rsidR="001A16C5" w:rsidRDefault="00000000">
          <w:pPr>
            <w:pStyle w:val="TOC2"/>
            <w:ind w:left="440"/>
            <w:rPr>
              <w:rFonts w:asciiTheme="minorHAnsi" w:hAnsiTheme="minorHAnsi" w:cstheme="minorBidi"/>
              <w:kern w:val="2"/>
              <w:sz w:val="21"/>
            </w:rPr>
          </w:pPr>
          <w:hyperlink w:anchor="_Toc131613090" w:history="1">
            <w:r>
              <w:rPr>
                <w:rStyle w:val="afa"/>
              </w:rPr>
              <w:t xml:space="preserve">6.2 </w:t>
            </w:r>
            <w:r>
              <w:rPr>
                <w:rStyle w:val="afa"/>
              </w:rPr>
              <w:t>驱动因素分析</w:t>
            </w:r>
            <w:r>
              <w:tab/>
            </w:r>
            <w:r>
              <w:fldChar w:fldCharType="begin"/>
            </w:r>
            <w:r>
              <w:instrText xml:space="preserve"> PAGEREF _Toc131613090 \h </w:instrText>
            </w:r>
            <w:r>
              <w:fldChar w:fldCharType="separate"/>
            </w:r>
            <w:r>
              <w:t>47</w:t>
            </w:r>
            <w:r>
              <w:fldChar w:fldCharType="end"/>
            </w:r>
          </w:hyperlink>
        </w:p>
        <w:p w14:paraId="07E1EC1E" w14:textId="77777777" w:rsidR="001A16C5" w:rsidRDefault="00000000">
          <w:pPr>
            <w:pStyle w:val="TOC3"/>
            <w:ind w:left="880"/>
            <w:rPr>
              <w:rFonts w:asciiTheme="minorHAnsi" w:eastAsiaTheme="minorEastAsia" w:hAnsiTheme="minorHAnsi" w:cstheme="minorBidi"/>
              <w:bCs w:val="0"/>
              <w:sz w:val="21"/>
            </w:rPr>
          </w:pPr>
          <w:hyperlink w:anchor="_Toc131613091" w:history="1">
            <w:r>
              <w:rPr>
                <w:rStyle w:val="afa"/>
              </w:rPr>
              <w:t>6.2.1 NOPAT</w:t>
            </w:r>
            <w:r>
              <w:rPr>
                <w:rStyle w:val="afa"/>
              </w:rPr>
              <w:t>驱动因素分析</w:t>
            </w:r>
            <w:r>
              <w:tab/>
            </w:r>
            <w:r>
              <w:fldChar w:fldCharType="begin"/>
            </w:r>
            <w:r>
              <w:instrText xml:space="preserve"> PAGEREF _Toc131613091 \h </w:instrText>
            </w:r>
            <w:r>
              <w:fldChar w:fldCharType="separate"/>
            </w:r>
            <w:r>
              <w:t>47</w:t>
            </w:r>
            <w:r>
              <w:fldChar w:fldCharType="end"/>
            </w:r>
          </w:hyperlink>
        </w:p>
        <w:p w14:paraId="012BEF5A" w14:textId="77777777" w:rsidR="001A16C5" w:rsidRDefault="00000000">
          <w:pPr>
            <w:pStyle w:val="TOC3"/>
            <w:ind w:left="880"/>
            <w:rPr>
              <w:rFonts w:asciiTheme="minorHAnsi" w:eastAsiaTheme="minorEastAsia" w:hAnsiTheme="minorHAnsi" w:cstheme="minorBidi"/>
              <w:bCs w:val="0"/>
              <w:sz w:val="21"/>
            </w:rPr>
          </w:pPr>
          <w:hyperlink w:anchor="_Toc131613092" w:history="1">
            <w:r>
              <w:rPr>
                <w:rStyle w:val="afa"/>
              </w:rPr>
              <w:t>6.2.2 TC</w:t>
            </w:r>
            <w:r>
              <w:rPr>
                <w:rStyle w:val="afa"/>
              </w:rPr>
              <w:t>驱动因素分析</w:t>
            </w:r>
            <w:r>
              <w:tab/>
            </w:r>
            <w:r>
              <w:fldChar w:fldCharType="begin"/>
            </w:r>
            <w:r>
              <w:instrText xml:space="preserve"> PAGEREF _Toc131613092 \h </w:instrText>
            </w:r>
            <w:r>
              <w:fldChar w:fldCharType="separate"/>
            </w:r>
            <w:r>
              <w:t>49</w:t>
            </w:r>
            <w:r>
              <w:fldChar w:fldCharType="end"/>
            </w:r>
          </w:hyperlink>
        </w:p>
        <w:p w14:paraId="0D8A08DE" w14:textId="77777777" w:rsidR="001A16C5" w:rsidRDefault="00000000">
          <w:pPr>
            <w:pStyle w:val="TOC3"/>
            <w:ind w:left="880"/>
            <w:rPr>
              <w:rFonts w:asciiTheme="minorHAnsi" w:eastAsiaTheme="minorEastAsia" w:hAnsiTheme="minorHAnsi" w:cstheme="minorBidi"/>
              <w:bCs w:val="0"/>
              <w:sz w:val="21"/>
            </w:rPr>
          </w:pPr>
          <w:hyperlink w:anchor="_Toc131613093" w:history="1">
            <w:r>
              <w:rPr>
                <w:rStyle w:val="afa"/>
              </w:rPr>
              <w:t>6.2.3 WACC</w:t>
            </w:r>
            <w:r>
              <w:rPr>
                <w:rStyle w:val="afa"/>
              </w:rPr>
              <w:t>驱动因素分析</w:t>
            </w:r>
            <w:r>
              <w:tab/>
            </w:r>
            <w:r>
              <w:fldChar w:fldCharType="begin"/>
            </w:r>
            <w:r>
              <w:instrText xml:space="preserve"> PAGEREF _Toc131613093 \h </w:instrText>
            </w:r>
            <w:r>
              <w:fldChar w:fldCharType="separate"/>
            </w:r>
            <w:r>
              <w:t>51</w:t>
            </w:r>
            <w:r>
              <w:fldChar w:fldCharType="end"/>
            </w:r>
          </w:hyperlink>
        </w:p>
        <w:p w14:paraId="0382F6D5" w14:textId="77777777" w:rsidR="001A16C5" w:rsidRDefault="00000000">
          <w:pPr>
            <w:pStyle w:val="TOC2"/>
            <w:ind w:left="440"/>
            <w:rPr>
              <w:rFonts w:asciiTheme="minorHAnsi" w:hAnsiTheme="minorHAnsi" w:cstheme="minorBidi"/>
              <w:kern w:val="2"/>
              <w:sz w:val="21"/>
            </w:rPr>
          </w:pPr>
          <w:hyperlink w:anchor="_Toc131613094" w:history="1">
            <w:r>
              <w:rPr>
                <w:rStyle w:val="afa"/>
              </w:rPr>
              <w:t xml:space="preserve">6.3 </w:t>
            </w:r>
            <w:r>
              <w:rPr>
                <w:rStyle w:val="afa"/>
              </w:rPr>
              <w:t>对策建议</w:t>
            </w:r>
            <w:r>
              <w:tab/>
            </w:r>
            <w:r>
              <w:fldChar w:fldCharType="begin"/>
            </w:r>
            <w:r>
              <w:instrText xml:space="preserve"> PAGEREF _Toc131613094 \h </w:instrText>
            </w:r>
            <w:r>
              <w:fldChar w:fldCharType="separate"/>
            </w:r>
            <w:r>
              <w:t>52</w:t>
            </w:r>
            <w:r>
              <w:fldChar w:fldCharType="end"/>
            </w:r>
          </w:hyperlink>
        </w:p>
        <w:p w14:paraId="5244019D" w14:textId="77777777" w:rsidR="001A16C5" w:rsidRDefault="00000000">
          <w:pPr>
            <w:pStyle w:val="TOC3"/>
            <w:ind w:left="880"/>
            <w:rPr>
              <w:rFonts w:asciiTheme="minorHAnsi" w:eastAsiaTheme="minorEastAsia" w:hAnsiTheme="minorHAnsi" w:cstheme="minorBidi"/>
              <w:bCs w:val="0"/>
              <w:sz w:val="21"/>
            </w:rPr>
          </w:pPr>
          <w:hyperlink w:anchor="_Toc131613095" w:history="1">
            <w:r>
              <w:rPr>
                <w:rStyle w:val="afa"/>
              </w:rPr>
              <w:t xml:space="preserve">6.3.1 </w:t>
            </w:r>
            <w:r>
              <w:rPr>
                <w:rStyle w:val="afa"/>
              </w:rPr>
              <w:t>公司层面</w:t>
            </w:r>
            <w:r>
              <w:tab/>
            </w:r>
            <w:r>
              <w:fldChar w:fldCharType="begin"/>
            </w:r>
            <w:r>
              <w:instrText xml:space="preserve"> PAGEREF _Toc131613095 \h </w:instrText>
            </w:r>
            <w:r>
              <w:fldChar w:fldCharType="separate"/>
            </w:r>
            <w:r>
              <w:t>52</w:t>
            </w:r>
            <w:r>
              <w:fldChar w:fldCharType="end"/>
            </w:r>
          </w:hyperlink>
        </w:p>
        <w:p w14:paraId="15FEB705" w14:textId="77777777" w:rsidR="001A16C5" w:rsidRDefault="00000000">
          <w:pPr>
            <w:pStyle w:val="TOC3"/>
            <w:ind w:left="880"/>
            <w:rPr>
              <w:rFonts w:asciiTheme="minorHAnsi" w:eastAsiaTheme="minorEastAsia" w:hAnsiTheme="minorHAnsi" w:cstheme="minorBidi"/>
              <w:bCs w:val="0"/>
              <w:sz w:val="21"/>
            </w:rPr>
          </w:pPr>
          <w:hyperlink w:anchor="_Toc131613096" w:history="1">
            <w:r>
              <w:rPr>
                <w:rStyle w:val="afa"/>
              </w:rPr>
              <w:t xml:space="preserve">6.3.2 </w:t>
            </w:r>
            <w:r>
              <w:rPr>
                <w:rStyle w:val="afa"/>
              </w:rPr>
              <w:t>投资者层面</w:t>
            </w:r>
            <w:r>
              <w:tab/>
            </w:r>
            <w:r>
              <w:fldChar w:fldCharType="begin"/>
            </w:r>
            <w:r>
              <w:instrText xml:space="preserve"> PAGEREF _Toc131613096 \h </w:instrText>
            </w:r>
            <w:r>
              <w:fldChar w:fldCharType="separate"/>
            </w:r>
            <w:r>
              <w:t>53</w:t>
            </w:r>
            <w:r>
              <w:fldChar w:fldCharType="end"/>
            </w:r>
          </w:hyperlink>
        </w:p>
        <w:p w14:paraId="67C007D7" w14:textId="77777777" w:rsidR="001A16C5" w:rsidRDefault="00000000">
          <w:pPr>
            <w:pStyle w:val="TOC3"/>
            <w:ind w:left="880"/>
            <w:rPr>
              <w:rFonts w:asciiTheme="minorHAnsi" w:eastAsiaTheme="minorEastAsia" w:hAnsiTheme="minorHAnsi" w:cstheme="minorBidi"/>
              <w:bCs w:val="0"/>
              <w:sz w:val="21"/>
            </w:rPr>
          </w:pPr>
          <w:hyperlink w:anchor="_Toc131613097" w:history="1">
            <w:r>
              <w:rPr>
                <w:rStyle w:val="afa"/>
              </w:rPr>
              <w:t xml:space="preserve">6.3.3 </w:t>
            </w:r>
            <w:r>
              <w:rPr>
                <w:rStyle w:val="afa"/>
              </w:rPr>
              <w:t>监管部门层面</w:t>
            </w:r>
            <w:r>
              <w:tab/>
            </w:r>
            <w:r>
              <w:fldChar w:fldCharType="begin"/>
            </w:r>
            <w:r>
              <w:instrText xml:space="preserve"> PAGEREF _Toc131613097 \h </w:instrText>
            </w:r>
            <w:r>
              <w:fldChar w:fldCharType="separate"/>
            </w:r>
            <w:r>
              <w:t>53</w:t>
            </w:r>
            <w:r>
              <w:fldChar w:fldCharType="end"/>
            </w:r>
          </w:hyperlink>
        </w:p>
        <w:p w14:paraId="4CF9B8D1" w14:textId="77777777" w:rsidR="001A16C5" w:rsidRDefault="00000000">
          <w:pPr>
            <w:pStyle w:val="TOC2"/>
            <w:ind w:left="440"/>
            <w:rPr>
              <w:rFonts w:asciiTheme="minorHAnsi" w:hAnsiTheme="minorHAnsi" w:cstheme="minorBidi"/>
              <w:kern w:val="2"/>
              <w:sz w:val="21"/>
            </w:rPr>
          </w:pPr>
          <w:hyperlink w:anchor="_Toc131613098" w:history="1">
            <w:r>
              <w:rPr>
                <w:rStyle w:val="afa"/>
              </w:rPr>
              <w:t xml:space="preserve">6.4 </w:t>
            </w:r>
            <w:r>
              <w:rPr>
                <w:rStyle w:val="afa"/>
              </w:rPr>
              <w:t>本章小结</w:t>
            </w:r>
            <w:r>
              <w:tab/>
            </w:r>
            <w:r>
              <w:fldChar w:fldCharType="begin"/>
            </w:r>
            <w:r>
              <w:instrText xml:space="preserve"> PAGEREF _Toc131613098 \h </w:instrText>
            </w:r>
            <w:r>
              <w:fldChar w:fldCharType="separate"/>
            </w:r>
            <w:r>
              <w:t>53</w:t>
            </w:r>
            <w:r>
              <w:fldChar w:fldCharType="end"/>
            </w:r>
          </w:hyperlink>
        </w:p>
        <w:p w14:paraId="2334117B" w14:textId="77777777" w:rsidR="001A16C5" w:rsidRDefault="00000000">
          <w:pPr>
            <w:pStyle w:val="TOC1"/>
            <w:rPr>
              <w:rFonts w:asciiTheme="minorHAnsi" w:eastAsiaTheme="minorEastAsia" w:hAnsiTheme="minorHAnsi" w:cstheme="minorBidi"/>
              <w:kern w:val="2"/>
              <w:sz w:val="21"/>
            </w:rPr>
          </w:pPr>
          <w:hyperlink w:anchor="_Toc131613099" w:history="1">
            <w:r>
              <w:rPr>
                <w:rStyle w:val="afa"/>
              </w:rPr>
              <w:t>第</w:t>
            </w:r>
            <w:r>
              <w:rPr>
                <w:rStyle w:val="afa"/>
              </w:rPr>
              <w:t>7</w:t>
            </w:r>
            <w:r>
              <w:rPr>
                <w:rStyle w:val="afa"/>
              </w:rPr>
              <w:t>章</w:t>
            </w:r>
            <w:r>
              <w:rPr>
                <w:rStyle w:val="afa"/>
              </w:rPr>
              <w:t xml:space="preserve"> </w:t>
            </w:r>
            <w:r>
              <w:rPr>
                <w:rStyle w:val="afa"/>
              </w:rPr>
              <w:t>研究结论</w:t>
            </w:r>
            <w:r>
              <w:tab/>
            </w:r>
            <w:r>
              <w:fldChar w:fldCharType="begin"/>
            </w:r>
            <w:r>
              <w:instrText xml:space="preserve"> PAGEREF _Toc131613099 \h </w:instrText>
            </w:r>
            <w:r>
              <w:fldChar w:fldCharType="separate"/>
            </w:r>
            <w:r>
              <w:t>55</w:t>
            </w:r>
            <w:r>
              <w:fldChar w:fldCharType="end"/>
            </w:r>
          </w:hyperlink>
        </w:p>
        <w:p w14:paraId="1F8F5036" w14:textId="77777777" w:rsidR="001A16C5" w:rsidRDefault="00000000">
          <w:pPr>
            <w:pStyle w:val="TOC1"/>
            <w:rPr>
              <w:rFonts w:asciiTheme="minorHAnsi" w:eastAsiaTheme="minorEastAsia" w:hAnsiTheme="minorHAnsi" w:cstheme="minorBidi"/>
              <w:kern w:val="2"/>
              <w:sz w:val="21"/>
            </w:rPr>
          </w:pPr>
          <w:hyperlink w:anchor="_Toc131613100" w:history="1">
            <w:r>
              <w:rPr>
                <w:rStyle w:val="afa"/>
              </w:rPr>
              <w:t>参考文献</w:t>
            </w:r>
            <w:r>
              <w:tab/>
            </w:r>
            <w:r>
              <w:fldChar w:fldCharType="begin"/>
            </w:r>
            <w:r>
              <w:instrText xml:space="preserve"> PAGEREF _Toc131613100 \h </w:instrText>
            </w:r>
            <w:r>
              <w:fldChar w:fldCharType="separate"/>
            </w:r>
            <w:r>
              <w:t>56</w:t>
            </w:r>
            <w:r>
              <w:fldChar w:fldCharType="end"/>
            </w:r>
          </w:hyperlink>
        </w:p>
        <w:p w14:paraId="5804E7C1" w14:textId="77777777" w:rsidR="001A16C5" w:rsidRDefault="00000000">
          <w:pPr>
            <w:pStyle w:val="TOC1"/>
            <w:rPr>
              <w:rFonts w:asciiTheme="minorHAnsi" w:eastAsiaTheme="minorEastAsia" w:hAnsiTheme="minorHAnsi" w:cstheme="minorBidi"/>
              <w:kern w:val="2"/>
              <w:sz w:val="21"/>
            </w:rPr>
          </w:pPr>
          <w:hyperlink w:anchor="_Toc131613101" w:history="1">
            <w:r>
              <w:rPr>
                <w:rStyle w:val="afa"/>
              </w:rPr>
              <w:t>致</w:t>
            </w:r>
            <w:r>
              <w:rPr>
                <w:rStyle w:val="afa"/>
              </w:rPr>
              <w:t xml:space="preserve">    </w:t>
            </w:r>
            <w:r>
              <w:rPr>
                <w:rStyle w:val="afa"/>
              </w:rPr>
              <w:t>谢</w:t>
            </w:r>
            <w:r>
              <w:tab/>
            </w:r>
            <w:r>
              <w:fldChar w:fldCharType="begin"/>
            </w:r>
            <w:r>
              <w:instrText xml:space="preserve"> PAGEREF _Toc131613101 \h </w:instrText>
            </w:r>
            <w:r>
              <w:fldChar w:fldCharType="separate"/>
            </w:r>
            <w:r>
              <w:t>59</w:t>
            </w:r>
            <w:r>
              <w:fldChar w:fldCharType="end"/>
            </w:r>
          </w:hyperlink>
        </w:p>
        <w:p w14:paraId="4F3BC389" w14:textId="77777777" w:rsidR="001A16C5" w:rsidRDefault="00000000">
          <w:r>
            <w:rPr>
              <w:rFonts w:ascii="Times New Roman" w:eastAsia="黑体" w:hAnsi="Times New Roman" w:cs="Times New Roman"/>
              <w:sz w:val="24"/>
            </w:rPr>
            <w:fldChar w:fldCharType="end"/>
          </w:r>
        </w:p>
      </w:sdtContent>
    </w:sdt>
    <w:p w14:paraId="42C9323D" w14:textId="77777777" w:rsidR="001A16C5" w:rsidRDefault="00000000">
      <w:pPr>
        <w:pStyle w:val="TOC1"/>
        <w:rPr>
          <w:rFonts w:ascii="黑体" w:hAnsi="黑体"/>
          <w:kern w:val="2"/>
        </w:rPr>
      </w:pPr>
      <w:r>
        <w:rPr>
          <w:rFonts w:eastAsiaTheme="minorEastAsia"/>
          <w:color w:val="333333"/>
          <w:kern w:val="2"/>
          <w:szCs w:val="24"/>
        </w:rPr>
        <w:fldChar w:fldCharType="begin"/>
      </w:r>
      <w:r>
        <w:rPr>
          <w:rFonts w:eastAsiaTheme="minorEastAsia"/>
          <w:color w:val="333333"/>
          <w:kern w:val="2"/>
          <w:szCs w:val="24"/>
        </w:rPr>
        <w:instrText xml:space="preserve"> TOC \o "1-3" \u </w:instrText>
      </w:r>
      <w:r>
        <w:rPr>
          <w:rFonts w:eastAsiaTheme="minorEastAsia"/>
          <w:color w:val="333333"/>
          <w:kern w:val="2"/>
          <w:szCs w:val="24"/>
        </w:rPr>
        <w:fldChar w:fldCharType="separate"/>
      </w:r>
    </w:p>
    <w:p w14:paraId="3B993556" w14:textId="77777777" w:rsidR="001A16C5" w:rsidRDefault="001A16C5"/>
    <w:p w14:paraId="7FA002A6" w14:textId="77777777" w:rsidR="001A16C5" w:rsidRDefault="00000000">
      <w:pPr>
        <w:adjustRightInd/>
        <w:snapToGrid/>
        <w:spacing w:after="0"/>
        <w:rPr>
          <w:rFonts w:ascii="Times New Roman" w:eastAsiaTheme="minorEastAsia" w:hAnsi="Times New Roman" w:cs="Times New Roman"/>
          <w:color w:val="333333"/>
          <w:kern w:val="2"/>
          <w:szCs w:val="24"/>
        </w:rPr>
      </w:pPr>
      <w:r>
        <w:rPr>
          <w:rFonts w:ascii="Times New Roman" w:eastAsiaTheme="minorEastAsia" w:hAnsi="Times New Roman" w:cs="Times New Roman"/>
          <w:color w:val="333333"/>
          <w:kern w:val="2"/>
          <w:sz w:val="24"/>
          <w:szCs w:val="24"/>
        </w:rPr>
        <w:fldChar w:fldCharType="end"/>
      </w:r>
    </w:p>
    <w:p w14:paraId="3892956A" w14:textId="77777777" w:rsidR="001A16C5" w:rsidRDefault="001A16C5">
      <w:pPr>
        <w:adjustRightInd/>
        <w:snapToGrid/>
        <w:spacing w:after="0"/>
        <w:rPr>
          <w:rFonts w:ascii="Times New Roman" w:eastAsiaTheme="minorEastAsia" w:hAnsi="Times New Roman" w:cs="Times New Roman"/>
          <w:color w:val="333333"/>
          <w:kern w:val="2"/>
          <w:szCs w:val="24"/>
        </w:rPr>
        <w:sectPr w:rsidR="001A16C5">
          <w:headerReference w:type="default" r:id="rId8"/>
          <w:footerReference w:type="default" r:id="rId9"/>
          <w:pgSz w:w="11906" w:h="16838"/>
          <w:pgMar w:top="1701" w:right="1418" w:bottom="1701" w:left="1418" w:header="851" w:footer="992" w:gutter="0"/>
          <w:pgNumType w:fmt="upperRoman" w:start="1"/>
          <w:cols w:space="425"/>
          <w:docGrid w:linePitch="312"/>
        </w:sectPr>
      </w:pPr>
    </w:p>
    <w:p w14:paraId="6A7AC7C4" w14:textId="77777777" w:rsidR="001A16C5" w:rsidRDefault="00000000">
      <w:pPr>
        <w:pStyle w:val="1"/>
      </w:pPr>
      <w:bookmarkStart w:id="3" w:name="_Toc131453703"/>
      <w:bookmarkStart w:id="4" w:name="_Toc131613029"/>
      <w:r>
        <w:rPr>
          <w:rFonts w:hint="eastAsia"/>
        </w:rPr>
        <w:lastRenderedPageBreak/>
        <w:t>第</w:t>
      </w:r>
      <w:r>
        <w:rPr>
          <w:rFonts w:hint="eastAsia"/>
        </w:rPr>
        <w:t>1</w:t>
      </w:r>
      <w:r>
        <w:rPr>
          <w:rFonts w:hint="eastAsia"/>
        </w:rPr>
        <w:t>章　绪论</w:t>
      </w:r>
      <w:bookmarkStart w:id="5" w:name="_Toc512542453"/>
      <w:bookmarkStart w:id="6" w:name="_Toc511937711"/>
      <w:bookmarkStart w:id="7" w:name="_Toc511937572"/>
      <w:bookmarkStart w:id="8" w:name="_Toc511893956"/>
      <w:bookmarkStart w:id="9" w:name="_Toc512538007"/>
      <w:bookmarkStart w:id="10" w:name="_Toc512541901"/>
      <w:bookmarkStart w:id="11" w:name="_Toc512540638"/>
      <w:bookmarkEnd w:id="0"/>
      <w:bookmarkEnd w:id="3"/>
      <w:bookmarkEnd w:id="4"/>
    </w:p>
    <w:p w14:paraId="034E9641" w14:textId="77777777" w:rsidR="001A16C5" w:rsidRDefault="00000000">
      <w:pPr>
        <w:pStyle w:val="2"/>
      </w:pPr>
      <w:bookmarkStart w:id="12" w:name="_Toc514137515"/>
      <w:bookmarkStart w:id="13" w:name="_Toc514163363"/>
      <w:bookmarkStart w:id="14" w:name="_Toc513987622"/>
      <w:bookmarkStart w:id="15" w:name="_Toc131613030"/>
      <w:bookmarkStart w:id="16" w:name="_Toc131453704"/>
      <w:r>
        <w:rPr>
          <w:rFonts w:hint="eastAsia"/>
        </w:rPr>
        <w:t xml:space="preserve">1.1 </w:t>
      </w:r>
      <w:r>
        <w:rPr>
          <w:rFonts w:hint="eastAsia"/>
        </w:rPr>
        <w:t>研究背景</w:t>
      </w:r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r>
        <w:rPr>
          <w:rFonts w:hint="eastAsia"/>
        </w:rPr>
        <w:t>与意义</w:t>
      </w:r>
      <w:bookmarkEnd w:id="15"/>
      <w:bookmarkEnd w:id="16"/>
    </w:p>
    <w:p w14:paraId="78E6EC3D" w14:textId="77777777" w:rsidR="001A16C5" w:rsidRDefault="00000000">
      <w:pPr>
        <w:pStyle w:val="31"/>
      </w:pPr>
      <w:bookmarkStart w:id="17" w:name="_Toc131613031"/>
      <w:bookmarkStart w:id="18" w:name="_Toc131453705"/>
      <w:r>
        <w:rPr>
          <w:rFonts w:hint="eastAsia"/>
        </w:rPr>
        <w:t xml:space="preserve">1.1.1 </w:t>
      </w:r>
      <w:r>
        <w:rPr>
          <w:rFonts w:hint="eastAsia"/>
        </w:rPr>
        <w:t>研究背景</w:t>
      </w:r>
      <w:bookmarkEnd w:id="17"/>
      <w:bookmarkEnd w:id="18"/>
    </w:p>
    <w:p w14:paraId="116B8C89" w14:textId="676C2C85" w:rsidR="001A16C5" w:rsidRDefault="00000000" w:rsidP="0051442E">
      <w:pPr>
        <w:pStyle w:val="af3"/>
        <w:shd w:val="clear" w:color="auto" w:fill="FFFFFF"/>
        <w:spacing w:before="0" w:beforeAutospacing="0" w:after="0" w:afterAutospacing="0" w:line="300" w:lineRule="auto"/>
        <w:ind w:firstLineChars="200" w:firstLine="4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color w:val="0000FF"/>
          <w:kern w:val="2"/>
          <w:szCs w:val="20"/>
        </w:rPr>
        <w:t>对于环保行业估值的问题，首要任务就是对该行业的基本背景应该有所掌握。通过对全球其他国家的环保行业估值现象进行分析可以看出，欧美等国家的环保行业最早可以追溯到上世纪中叶。经过数十年的不断发展，目前已经具备较为成熟的市场体系。与之相比，国内环保行业的发展时间较短。很多以环保为主题的上市企业直到</w:t>
      </w:r>
      <w:r>
        <w:rPr>
          <w:rFonts w:ascii="Times New Roman" w:hAnsi="Times New Roman" w:cs="Times New Roman" w:hint="eastAsia"/>
          <w:color w:val="0000FF"/>
          <w:kern w:val="2"/>
          <w:szCs w:val="20"/>
        </w:rPr>
        <w:t>2010</w:t>
      </w:r>
      <w:r>
        <w:rPr>
          <w:rFonts w:ascii="Times New Roman" w:hAnsi="Times New Roman" w:cs="Times New Roman" w:hint="eastAsia"/>
          <w:color w:val="0000FF"/>
          <w:kern w:val="2"/>
          <w:szCs w:val="20"/>
        </w:rPr>
        <w:t>年才</w:t>
      </w:r>
      <w:bookmarkEnd w:id="2"/>
      <w:bookmarkEnd w:id="1"/>
    </w:p>
    <w:p w14:paraId="65FB172B" w14:textId="77777777" w:rsidR="001A16C5" w:rsidRDefault="001A16C5">
      <w:pPr>
        <w:widowControl w:val="0"/>
        <w:adjustRightInd/>
        <w:snapToGrid/>
        <w:spacing w:after="0" w:line="360" w:lineRule="auto"/>
        <w:jc w:val="both"/>
        <w:rPr>
          <w:rFonts w:ascii="Times New Roman" w:eastAsia="宋体" w:hAnsi="Times New Roman" w:cs="Times New Roman"/>
          <w:kern w:val="24"/>
          <w:sz w:val="24"/>
        </w:rPr>
      </w:pPr>
    </w:p>
    <w:sectPr w:rsidR="001A16C5" w:rsidSect="0051442E">
      <w:pgSz w:w="11906" w:h="16838"/>
      <w:pgMar w:top="1701" w:right="1418" w:bottom="1701" w:left="1418" w:header="851" w:footer="992" w:gutter="0"/>
      <w:pgNumType w:start="1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3E71B1" w14:textId="77777777" w:rsidR="00DF774C" w:rsidRDefault="00DF774C">
      <w:pPr>
        <w:spacing w:after="0"/>
      </w:pPr>
      <w:r>
        <w:separator/>
      </w:r>
    </w:p>
  </w:endnote>
  <w:endnote w:type="continuationSeparator" w:id="0">
    <w:p w14:paraId="7513CFBF" w14:textId="77777777" w:rsidR="00DF774C" w:rsidRDefault="00DF774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 Sun">
    <w:altName w:val="黑体"/>
    <w:charset w:val="86"/>
    <w:family w:val="auto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1"/>
        <w:szCs w:val="21"/>
      </w:rPr>
      <w:id w:val="-2079504372"/>
    </w:sdtPr>
    <w:sdtEndPr>
      <w:rPr>
        <w:rFonts w:ascii="Times New Roman" w:hAnsi="Times New Roman" w:cs="Times New Roman"/>
      </w:rPr>
    </w:sdtEndPr>
    <w:sdtContent>
      <w:p w14:paraId="3FD8CCDB" w14:textId="77777777" w:rsidR="001A16C5" w:rsidRDefault="00000000">
        <w:pPr>
          <w:pStyle w:val="ad"/>
          <w:ind w:firstLine="440"/>
          <w:jc w:val="center"/>
          <w:rPr>
            <w:rFonts w:ascii="Times New Roman" w:hAnsi="Times New Roman" w:cs="Times New Roman"/>
            <w:sz w:val="21"/>
            <w:szCs w:val="21"/>
          </w:rPr>
        </w:pPr>
        <w:r>
          <w:rPr>
            <w:rFonts w:ascii="Times New Roman" w:hAnsi="Times New Roman" w:cs="Times New Roman"/>
            <w:sz w:val="21"/>
            <w:szCs w:val="21"/>
          </w:rPr>
          <w:fldChar w:fldCharType="begin"/>
        </w:r>
        <w:r>
          <w:rPr>
            <w:rFonts w:ascii="Times New Roman" w:hAnsi="Times New Roman" w:cs="Times New Roman"/>
            <w:sz w:val="21"/>
            <w:szCs w:val="21"/>
          </w:rPr>
          <w:instrText>PAGE   \* MERGEFORMAT</w:instrText>
        </w:r>
        <w:r>
          <w:rPr>
            <w:rFonts w:ascii="Times New Roman" w:hAnsi="Times New Roman" w:cs="Times New Roman"/>
            <w:sz w:val="21"/>
            <w:szCs w:val="21"/>
          </w:rPr>
          <w:fldChar w:fldCharType="separate"/>
        </w:r>
        <w:r>
          <w:rPr>
            <w:rFonts w:ascii="Times New Roman" w:hAnsi="Times New Roman" w:cs="Times New Roman"/>
            <w:sz w:val="21"/>
            <w:szCs w:val="21"/>
            <w:lang w:val="zh-CN"/>
          </w:rPr>
          <w:t>III</w:t>
        </w:r>
        <w:r>
          <w:rPr>
            <w:rFonts w:ascii="Times New Roman" w:hAnsi="Times New Roman" w:cs="Times New Roman"/>
            <w:sz w:val="21"/>
            <w:szCs w:val="21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AC375" w14:textId="77777777" w:rsidR="00DF774C" w:rsidRDefault="00DF774C">
      <w:pPr>
        <w:spacing w:after="0"/>
      </w:pPr>
      <w:r>
        <w:separator/>
      </w:r>
    </w:p>
  </w:footnote>
  <w:footnote w:type="continuationSeparator" w:id="0">
    <w:p w14:paraId="3E7E7960" w14:textId="77777777" w:rsidR="00DF774C" w:rsidRDefault="00DF774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65E8D" w14:textId="77777777" w:rsidR="001A16C5" w:rsidRDefault="00000000">
    <w:pPr>
      <w:pStyle w:val="af"/>
      <w:pBdr>
        <w:bottom w:val="thinThickSmallGap" w:sz="24" w:space="1" w:color="auto"/>
      </w:pBdr>
      <w:rPr>
        <w:rFonts w:ascii="宋体" w:eastAsia="宋体" w:hAnsi="宋体"/>
        <w:sz w:val="21"/>
        <w:szCs w:val="21"/>
      </w:rPr>
    </w:pPr>
    <w:r>
      <w:rPr>
        <w:rFonts w:ascii="宋体" w:eastAsia="宋体" w:hAnsi="宋体" w:hint="eastAsia"/>
        <w:sz w:val="21"/>
        <w:szCs w:val="21"/>
      </w:rPr>
      <w:t>华北电力大学硕士学位论文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1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WUxMjI1MWNjMjU1Y2M5Mjk0ZGJmYmE0NTZlZGFmMjcifQ=="/>
  </w:docVars>
  <w:rsids>
    <w:rsidRoot w:val="00D31D93"/>
    <w:rsid w:val="00000262"/>
    <w:rsid w:val="0000194B"/>
    <w:rsid w:val="00004A09"/>
    <w:rsid w:val="00004C61"/>
    <w:rsid w:val="00005339"/>
    <w:rsid w:val="000055CC"/>
    <w:rsid w:val="00005634"/>
    <w:rsid w:val="00005647"/>
    <w:rsid w:val="000056DF"/>
    <w:rsid w:val="00006F0C"/>
    <w:rsid w:val="000070CC"/>
    <w:rsid w:val="00011DA8"/>
    <w:rsid w:val="00013437"/>
    <w:rsid w:val="00013C6C"/>
    <w:rsid w:val="0001473B"/>
    <w:rsid w:val="000149F3"/>
    <w:rsid w:val="00014D2E"/>
    <w:rsid w:val="00015148"/>
    <w:rsid w:val="00015A39"/>
    <w:rsid w:val="00015E64"/>
    <w:rsid w:val="000172FA"/>
    <w:rsid w:val="00021303"/>
    <w:rsid w:val="0002227D"/>
    <w:rsid w:val="00023122"/>
    <w:rsid w:val="00023EB5"/>
    <w:rsid w:val="0002485D"/>
    <w:rsid w:val="00024CD6"/>
    <w:rsid w:val="00024F20"/>
    <w:rsid w:val="00024F4E"/>
    <w:rsid w:val="0002550F"/>
    <w:rsid w:val="00025671"/>
    <w:rsid w:val="00025BD2"/>
    <w:rsid w:val="00025BF5"/>
    <w:rsid w:val="00026681"/>
    <w:rsid w:val="00026951"/>
    <w:rsid w:val="00027C19"/>
    <w:rsid w:val="000317C7"/>
    <w:rsid w:val="000349E6"/>
    <w:rsid w:val="00037612"/>
    <w:rsid w:val="00037724"/>
    <w:rsid w:val="00037EBF"/>
    <w:rsid w:val="000421C2"/>
    <w:rsid w:val="00044BA8"/>
    <w:rsid w:val="00045415"/>
    <w:rsid w:val="00045531"/>
    <w:rsid w:val="00045C67"/>
    <w:rsid w:val="000471C6"/>
    <w:rsid w:val="0004796A"/>
    <w:rsid w:val="000508E2"/>
    <w:rsid w:val="0005250A"/>
    <w:rsid w:val="00054256"/>
    <w:rsid w:val="00054837"/>
    <w:rsid w:val="000550EE"/>
    <w:rsid w:val="00057799"/>
    <w:rsid w:val="00057B76"/>
    <w:rsid w:val="00060D51"/>
    <w:rsid w:val="00062824"/>
    <w:rsid w:val="00062A73"/>
    <w:rsid w:val="000631FA"/>
    <w:rsid w:val="00063463"/>
    <w:rsid w:val="00064BB6"/>
    <w:rsid w:val="00065D97"/>
    <w:rsid w:val="000672D9"/>
    <w:rsid w:val="00067FEA"/>
    <w:rsid w:val="000708C2"/>
    <w:rsid w:val="00070ADE"/>
    <w:rsid w:val="00070FE1"/>
    <w:rsid w:val="000730A8"/>
    <w:rsid w:val="0007357C"/>
    <w:rsid w:val="00074337"/>
    <w:rsid w:val="00074FFF"/>
    <w:rsid w:val="000760DD"/>
    <w:rsid w:val="00076120"/>
    <w:rsid w:val="00076BAB"/>
    <w:rsid w:val="000772F3"/>
    <w:rsid w:val="000775C7"/>
    <w:rsid w:val="0007766C"/>
    <w:rsid w:val="000800E0"/>
    <w:rsid w:val="0008046B"/>
    <w:rsid w:val="000804C8"/>
    <w:rsid w:val="00081FE9"/>
    <w:rsid w:val="00082586"/>
    <w:rsid w:val="0008416C"/>
    <w:rsid w:val="000849DC"/>
    <w:rsid w:val="00084EF6"/>
    <w:rsid w:val="00085633"/>
    <w:rsid w:val="000857F7"/>
    <w:rsid w:val="00085AB6"/>
    <w:rsid w:val="000903FD"/>
    <w:rsid w:val="0009279E"/>
    <w:rsid w:val="00093FF4"/>
    <w:rsid w:val="000945DE"/>
    <w:rsid w:val="00094EA8"/>
    <w:rsid w:val="000962DD"/>
    <w:rsid w:val="0009789B"/>
    <w:rsid w:val="00097A10"/>
    <w:rsid w:val="00097CFD"/>
    <w:rsid w:val="000A1A7D"/>
    <w:rsid w:val="000A2694"/>
    <w:rsid w:val="000A418B"/>
    <w:rsid w:val="000A4B1C"/>
    <w:rsid w:val="000A56B1"/>
    <w:rsid w:val="000A56E0"/>
    <w:rsid w:val="000A6188"/>
    <w:rsid w:val="000A6542"/>
    <w:rsid w:val="000B03D9"/>
    <w:rsid w:val="000B137E"/>
    <w:rsid w:val="000B173F"/>
    <w:rsid w:val="000B1D0F"/>
    <w:rsid w:val="000B21A1"/>
    <w:rsid w:val="000B5BC8"/>
    <w:rsid w:val="000B6480"/>
    <w:rsid w:val="000B6F62"/>
    <w:rsid w:val="000B765B"/>
    <w:rsid w:val="000C1956"/>
    <w:rsid w:val="000C5115"/>
    <w:rsid w:val="000C6DB0"/>
    <w:rsid w:val="000C771D"/>
    <w:rsid w:val="000D0EB1"/>
    <w:rsid w:val="000D1D8F"/>
    <w:rsid w:val="000D31D0"/>
    <w:rsid w:val="000D31EF"/>
    <w:rsid w:val="000D33D5"/>
    <w:rsid w:val="000D6337"/>
    <w:rsid w:val="000E0167"/>
    <w:rsid w:val="000E01B9"/>
    <w:rsid w:val="000E03A8"/>
    <w:rsid w:val="000E138A"/>
    <w:rsid w:val="000E2077"/>
    <w:rsid w:val="000E2A57"/>
    <w:rsid w:val="000E34D6"/>
    <w:rsid w:val="000E4125"/>
    <w:rsid w:val="000E4683"/>
    <w:rsid w:val="000E5A8E"/>
    <w:rsid w:val="000E5DB1"/>
    <w:rsid w:val="000E6C06"/>
    <w:rsid w:val="000E73D6"/>
    <w:rsid w:val="000E7DB3"/>
    <w:rsid w:val="000F08A5"/>
    <w:rsid w:val="000F23C7"/>
    <w:rsid w:val="000F33CF"/>
    <w:rsid w:val="000F379C"/>
    <w:rsid w:val="000F4643"/>
    <w:rsid w:val="000F4F41"/>
    <w:rsid w:val="000F54B0"/>
    <w:rsid w:val="000F7AFA"/>
    <w:rsid w:val="000F7B13"/>
    <w:rsid w:val="00100875"/>
    <w:rsid w:val="00101FD0"/>
    <w:rsid w:val="001022C4"/>
    <w:rsid w:val="001022FE"/>
    <w:rsid w:val="001035D9"/>
    <w:rsid w:val="0010571F"/>
    <w:rsid w:val="00106ACC"/>
    <w:rsid w:val="00106F3A"/>
    <w:rsid w:val="001076B4"/>
    <w:rsid w:val="00110392"/>
    <w:rsid w:val="00111347"/>
    <w:rsid w:val="00113163"/>
    <w:rsid w:val="00113B36"/>
    <w:rsid w:val="0011422C"/>
    <w:rsid w:val="001148AC"/>
    <w:rsid w:val="001158A2"/>
    <w:rsid w:val="001168C5"/>
    <w:rsid w:val="0012064E"/>
    <w:rsid w:val="00120CE5"/>
    <w:rsid w:val="00122C6A"/>
    <w:rsid w:val="001233E3"/>
    <w:rsid w:val="0012386A"/>
    <w:rsid w:val="00123D2B"/>
    <w:rsid w:val="00126058"/>
    <w:rsid w:val="0012627B"/>
    <w:rsid w:val="0012697C"/>
    <w:rsid w:val="00126A70"/>
    <w:rsid w:val="00127F4B"/>
    <w:rsid w:val="001300B3"/>
    <w:rsid w:val="001302AA"/>
    <w:rsid w:val="00130749"/>
    <w:rsid w:val="0013266A"/>
    <w:rsid w:val="00132911"/>
    <w:rsid w:val="00133A27"/>
    <w:rsid w:val="001372F2"/>
    <w:rsid w:val="001375FD"/>
    <w:rsid w:val="00137C8E"/>
    <w:rsid w:val="00140C41"/>
    <w:rsid w:val="00142FC4"/>
    <w:rsid w:val="00143B0D"/>
    <w:rsid w:val="00143CE4"/>
    <w:rsid w:val="00146E81"/>
    <w:rsid w:val="00150EAD"/>
    <w:rsid w:val="001518B0"/>
    <w:rsid w:val="00155328"/>
    <w:rsid w:val="001558A5"/>
    <w:rsid w:val="001566CB"/>
    <w:rsid w:val="00157EA6"/>
    <w:rsid w:val="00160116"/>
    <w:rsid w:val="001606F5"/>
    <w:rsid w:val="001629E7"/>
    <w:rsid w:val="00165173"/>
    <w:rsid w:val="0016539A"/>
    <w:rsid w:val="00165852"/>
    <w:rsid w:val="00166E06"/>
    <w:rsid w:val="00167373"/>
    <w:rsid w:val="001707E2"/>
    <w:rsid w:val="00171188"/>
    <w:rsid w:val="00173AE6"/>
    <w:rsid w:val="0017628B"/>
    <w:rsid w:val="00176C69"/>
    <w:rsid w:val="001800B5"/>
    <w:rsid w:val="00180733"/>
    <w:rsid w:val="0018133E"/>
    <w:rsid w:val="001813D5"/>
    <w:rsid w:val="00181EA6"/>
    <w:rsid w:val="00183201"/>
    <w:rsid w:val="001835C0"/>
    <w:rsid w:val="0018524E"/>
    <w:rsid w:val="00185FD6"/>
    <w:rsid w:val="001862FE"/>
    <w:rsid w:val="0018778E"/>
    <w:rsid w:val="001943EB"/>
    <w:rsid w:val="00194CC6"/>
    <w:rsid w:val="00194FE4"/>
    <w:rsid w:val="00197207"/>
    <w:rsid w:val="0019720B"/>
    <w:rsid w:val="00197960"/>
    <w:rsid w:val="001A0475"/>
    <w:rsid w:val="001A0CBF"/>
    <w:rsid w:val="001A16C5"/>
    <w:rsid w:val="001A4520"/>
    <w:rsid w:val="001A73EC"/>
    <w:rsid w:val="001A7EC5"/>
    <w:rsid w:val="001B16CA"/>
    <w:rsid w:val="001B1906"/>
    <w:rsid w:val="001B20D1"/>
    <w:rsid w:val="001B2A8A"/>
    <w:rsid w:val="001B43F8"/>
    <w:rsid w:val="001B4C98"/>
    <w:rsid w:val="001B51DC"/>
    <w:rsid w:val="001B53EE"/>
    <w:rsid w:val="001B5AEA"/>
    <w:rsid w:val="001B6D13"/>
    <w:rsid w:val="001B7194"/>
    <w:rsid w:val="001C1389"/>
    <w:rsid w:val="001C288F"/>
    <w:rsid w:val="001C2AF8"/>
    <w:rsid w:val="001C2D53"/>
    <w:rsid w:val="001C3977"/>
    <w:rsid w:val="001C3D94"/>
    <w:rsid w:val="001C4483"/>
    <w:rsid w:val="001C44FB"/>
    <w:rsid w:val="001C45AF"/>
    <w:rsid w:val="001C4BB7"/>
    <w:rsid w:val="001C58CA"/>
    <w:rsid w:val="001C59A3"/>
    <w:rsid w:val="001C68EF"/>
    <w:rsid w:val="001C6B26"/>
    <w:rsid w:val="001C737B"/>
    <w:rsid w:val="001D0595"/>
    <w:rsid w:val="001D1996"/>
    <w:rsid w:val="001D2791"/>
    <w:rsid w:val="001D33E9"/>
    <w:rsid w:val="001D3B2C"/>
    <w:rsid w:val="001D469C"/>
    <w:rsid w:val="001D4F45"/>
    <w:rsid w:val="001D5DFA"/>
    <w:rsid w:val="001D6ABE"/>
    <w:rsid w:val="001D7864"/>
    <w:rsid w:val="001E013C"/>
    <w:rsid w:val="001E01B5"/>
    <w:rsid w:val="001E2A9B"/>
    <w:rsid w:val="001E431A"/>
    <w:rsid w:val="001E4D44"/>
    <w:rsid w:val="001E55FF"/>
    <w:rsid w:val="001E6177"/>
    <w:rsid w:val="001E66E5"/>
    <w:rsid w:val="001F04BC"/>
    <w:rsid w:val="001F2440"/>
    <w:rsid w:val="001F2C88"/>
    <w:rsid w:val="001F4480"/>
    <w:rsid w:val="001F479B"/>
    <w:rsid w:val="001F58EB"/>
    <w:rsid w:val="001F5E75"/>
    <w:rsid w:val="001F6CB2"/>
    <w:rsid w:val="001F6F9C"/>
    <w:rsid w:val="001F7150"/>
    <w:rsid w:val="001F738B"/>
    <w:rsid w:val="001F78E6"/>
    <w:rsid w:val="001F7A70"/>
    <w:rsid w:val="002028B1"/>
    <w:rsid w:val="002030E4"/>
    <w:rsid w:val="002033AB"/>
    <w:rsid w:val="00203E44"/>
    <w:rsid w:val="0020425A"/>
    <w:rsid w:val="002046C4"/>
    <w:rsid w:val="0020520D"/>
    <w:rsid w:val="00205C8D"/>
    <w:rsid w:val="00206A6A"/>
    <w:rsid w:val="00206C7E"/>
    <w:rsid w:val="00207A2F"/>
    <w:rsid w:val="00213B16"/>
    <w:rsid w:val="002214B2"/>
    <w:rsid w:val="002218AF"/>
    <w:rsid w:val="00221B9C"/>
    <w:rsid w:val="00221C5D"/>
    <w:rsid w:val="00222F78"/>
    <w:rsid w:val="002269B9"/>
    <w:rsid w:val="00226E87"/>
    <w:rsid w:val="00226F6E"/>
    <w:rsid w:val="00233188"/>
    <w:rsid w:val="0023340F"/>
    <w:rsid w:val="00233DD6"/>
    <w:rsid w:val="00233DF7"/>
    <w:rsid w:val="002352D0"/>
    <w:rsid w:val="00235AD0"/>
    <w:rsid w:val="00235DA6"/>
    <w:rsid w:val="00235F03"/>
    <w:rsid w:val="002375A7"/>
    <w:rsid w:val="0024137D"/>
    <w:rsid w:val="00241809"/>
    <w:rsid w:val="00241A8D"/>
    <w:rsid w:val="00241E51"/>
    <w:rsid w:val="00242BAA"/>
    <w:rsid w:val="00243925"/>
    <w:rsid w:val="0024461F"/>
    <w:rsid w:val="0024553A"/>
    <w:rsid w:val="00245788"/>
    <w:rsid w:val="00245E51"/>
    <w:rsid w:val="00246131"/>
    <w:rsid w:val="00246165"/>
    <w:rsid w:val="00247197"/>
    <w:rsid w:val="002475DF"/>
    <w:rsid w:val="002502AA"/>
    <w:rsid w:val="00252EC2"/>
    <w:rsid w:val="00254146"/>
    <w:rsid w:val="00254B84"/>
    <w:rsid w:val="00254D3A"/>
    <w:rsid w:val="00256C60"/>
    <w:rsid w:val="00256DB8"/>
    <w:rsid w:val="002570D6"/>
    <w:rsid w:val="00257547"/>
    <w:rsid w:val="00257BFB"/>
    <w:rsid w:val="00260014"/>
    <w:rsid w:val="00261465"/>
    <w:rsid w:val="00261889"/>
    <w:rsid w:val="00263343"/>
    <w:rsid w:val="002638F2"/>
    <w:rsid w:val="00264986"/>
    <w:rsid w:val="00264E67"/>
    <w:rsid w:val="00265FD9"/>
    <w:rsid w:val="00270F17"/>
    <w:rsid w:val="00271C38"/>
    <w:rsid w:val="00273D11"/>
    <w:rsid w:val="002744BF"/>
    <w:rsid w:val="002759B3"/>
    <w:rsid w:val="00275B9B"/>
    <w:rsid w:val="00275C67"/>
    <w:rsid w:val="002804D4"/>
    <w:rsid w:val="00280747"/>
    <w:rsid w:val="002814E4"/>
    <w:rsid w:val="00281559"/>
    <w:rsid w:val="00282002"/>
    <w:rsid w:val="002838AD"/>
    <w:rsid w:val="0028469E"/>
    <w:rsid w:val="00284ACA"/>
    <w:rsid w:val="0028688E"/>
    <w:rsid w:val="00286919"/>
    <w:rsid w:val="002905B0"/>
    <w:rsid w:val="0029163B"/>
    <w:rsid w:val="002919F6"/>
    <w:rsid w:val="002926AC"/>
    <w:rsid w:val="00292F19"/>
    <w:rsid w:val="0029396C"/>
    <w:rsid w:val="00293C4F"/>
    <w:rsid w:val="00294241"/>
    <w:rsid w:val="00295DA9"/>
    <w:rsid w:val="0029612D"/>
    <w:rsid w:val="002971D8"/>
    <w:rsid w:val="00297AFD"/>
    <w:rsid w:val="00297CF1"/>
    <w:rsid w:val="002A05C9"/>
    <w:rsid w:val="002A1A48"/>
    <w:rsid w:val="002A3815"/>
    <w:rsid w:val="002A51EC"/>
    <w:rsid w:val="002B0634"/>
    <w:rsid w:val="002B07F7"/>
    <w:rsid w:val="002B08D6"/>
    <w:rsid w:val="002B1A82"/>
    <w:rsid w:val="002B25A9"/>
    <w:rsid w:val="002B2912"/>
    <w:rsid w:val="002B340E"/>
    <w:rsid w:val="002B3D02"/>
    <w:rsid w:val="002B3E2F"/>
    <w:rsid w:val="002B3E41"/>
    <w:rsid w:val="002B4898"/>
    <w:rsid w:val="002B4C33"/>
    <w:rsid w:val="002B4D7D"/>
    <w:rsid w:val="002B642D"/>
    <w:rsid w:val="002B79D8"/>
    <w:rsid w:val="002C2403"/>
    <w:rsid w:val="002C2481"/>
    <w:rsid w:val="002C2A5F"/>
    <w:rsid w:val="002C5759"/>
    <w:rsid w:val="002C646D"/>
    <w:rsid w:val="002D4BA6"/>
    <w:rsid w:val="002D4F46"/>
    <w:rsid w:val="002D4FB8"/>
    <w:rsid w:val="002D55C4"/>
    <w:rsid w:val="002D5850"/>
    <w:rsid w:val="002D5B84"/>
    <w:rsid w:val="002D5E7B"/>
    <w:rsid w:val="002D5F95"/>
    <w:rsid w:val="002D62AA"/>
    <w:rsid w:val="002D79B0"/>
    <w:rsid w:val="002E1521"/>
    <w:rsid w:val="002E1A4F"/>
    <w:rsid w:val="002E21DF"/>
    <w:rsid w:val="002E2728"/>
    <w:rsid w:val="002E2F82"/>
    <w:rsid w:val="002E3E29"/>
    <w:rsid w:val="002E428B"/>
    <w:rsid w:val="002F163D"/>
    <w:rsid w:val="002F20C4"/>
    <w:rsid w:val="002F2D05"/>
    <w:rsid w:val="002F3E1B"/>
    <w:rsid w:val="002F43B1"/>
    <w:rsid w:val="002F730A"/>
    <w:rsid w:val="00300F51"/>
    <w:rsid w:val="003012A4"/>
    <w:rsid w:val="00301E4C"/>
    <w:rsid w:val="00303A24"/>
    <w:rsid w:val="00304BF7"/>
    <w:rsid w:val="00304FE2"/>
    <w:rsid w:val="00306833"/>
    <w:rsid w:val="00306A1C"/>
    <w:rsid w:val="00306B2D"/>
    <w:rsid w:val="00307028"/>
    <w:rsid w:val="00310B87"/>
    <w:rsid w:val="003116A9"/>
    <w:rsid w:val="00313BB8"/>
    <w:rsid w:val="003150CD"/>
    <w:rsid w:val="00315A07"/>
    <w:rsid w:val="00316209"/>
    <w:rsid w:val="00316CED"/>
    <w:rsid w:val="003178ED"/>
    <w:rsid w:val="00320083"/>
    <w:rsid w:val="00321107"/>
    <w:rsid w:val="00323C82"/>
    <w:rsid w:val="00323F5A"/>
    <w:rsid w:val="00324874"/>
    <w:rsid w:val="00325775"/>
    <w:rsid w:val="00325BE2"/>
    <w:rsid w:val="00327BA1"/>
    <w:rsid w:val="003307EA"/>
    <w:rsid w:val="00331DAE"/>
    <w:rsid w:val="00332897"/>
    <w:rsid w:val="0033373E"/>
    <w:rsid w:val="003344AA"/>
    <w:rsid w:val="0033469B"/>
    <w:rsid w:val="00334759"/>
    <w:rsid w:val="00336E03"/>
    <w:rsid w:val="00341FDE"/>
    <w:rsid w:val="00342AA0"/>
    <w:rsid w:val="003435DD"/>
    <w:rsid w:val="00344F30"/>
    <w:rsid w:val="00345476"/>
    <w:rsid w:val="0034622E"/>
    <w:rsid w:val="00347720"/>
    <w:rsid w:val="00351ED8"/>
    <w:rsid w:val="00352B9C"/>
    <w:rsid w:val="003554C1"/>
    <w:rsid w:val="00357A53"/>
    <w:rsid w:val="0036011D"/>
    <w:rsid w:val="0036035A"/>
    <w:rsid w:val="00363422"/>
    <w:rsid w:val="0036347A"/>
    <w:rsid w:val="003658C4"/>
    <w:rsid w:val="00366CAE"/>
    <w:rsid w:val="003676F5"/>
    <w:rsid w:val="003700FB"/>
    <w:rsid w:val="00370AA2"/>
    <w:rsid w:val="00371558"/>
    <w:rsid w:val="00371A6D"/>
    <w:rsid w:val="00371DFA"/>
    <w:rsid w:val="00371ED2"/>
    <w:rsid w:val="003724B1"/>
    <w:rsid w:val="0037444B"/>
    <w:rsid w:val="00374770"/>
    <w:rsid w:val="003755D9"/>
    <w:rsid w:val="003756F2"/>
    <w:rsid w:val="00375F80"/>
    <w:rsid w:val="00376D1A"/>
    <w:rsid w:val="003818D1"/>
    <w:rsid w:val="003831A4"/>
    <w:rsid w:val="00384A29"/>
    <w:rsid w:val="00385600"/>
    <w:rsid w:val="003861F7"/>
    <w:rsid w:val="00387558"/>
    <w:rsid w:val="00387DB3"/>
    <w:rsid w:val="00390471"/>
    <w:rsid w:val="0039214D"/>
    <w:rsid w:val="0039339C"/>
    <w:rsid w:val="00395B9F"/>
    <w:rsid w:val="00395C05"/>
    <w:rsid w:val="00396B07"/>
    <w:rsid w:val="0039733A"/>
    <w:rsid w:val="003A020F"/>
    <w:rsid w:val="003A0B57"/>
    <w:rsid w:val="003A1AF4"/>
    <w:rsid w:val="003A1DAB"/>
    <w:rsid w:val="003A2269"/>
    <w:rsid w:val="003A2B15"/>
    <w:rsid w:val="003A2B4D"/>
    <w:rsid w:val="003A33F5"/>
    <w:rsid w:val="003A4144"/>
    <w:rsid w:val="003A4237"/>
    <w:rsid w:val="003A46B1"/>
    <w:rsid w:val="003A64E4"/>
    <w:rsid w:val="003A6742"/>
    <w:rsid w:val="003A742F"/>
    <w:rsid w:val="003A7C24"/>
    <w:rsid w:val="003A7FC5"/>
    <w:rsid w:val="003A7FC6"/>
    <w:rsid w:val="003B1A3F"/>
    <w:rsid w:val="003B2C57"/>
    <w:rsid w:val="003B2D7E"/>
    <w:rsid w:val="003B3AED"/>
    <w:rsid w:val="003B655F"/>
    <w:rsid w:val="003B6A41"/>
    <w:rsid w:val="003B7B5B"/>
    <w:rsid w:val="003C0E0B"/>
    <w:rsid w:val="003C1E0C"/>
    <w:rsid w:val="003C2ED6"/>
    <w:rsid w:val="003C2F4F"/>
    <w:rsid w:val="003C3339"/>
    <w:rsid w:val="003C3470"/>
    <w:rsid w:val="003C40F0"/>
    <w:rsid w:val="003C464C"/>
    <w:rsid w:val="003C5028"/>
    <w:rsid w:val="003C6952"/>
    <w:rsid w:val="003C7994"/>
    <w:rsid w:val="003C7E85"/>
    <w:rsid w:val="003C7F60"/>
    <w:rsid w:val="003D0658"/>
    <w:rsid w:val="003D1A94"/>
    <w:rsid w:val="003D1B20"/>
    <w:rsid w:val="003D43F6"/>
    <w:rsid w:val="003D5DC2"/>
    <w:rsid w:val="003D5E7A"/>
    <w:rsid w:val="003D7531"/>
    <w:rsid w:val="003D796A"/>
    <w:rsid w:val="003D7E5C"/>
    <w:rsid w:val="003E052A"/>
    <w:rsid w:val="003E05F0"/>
    <w:rsid w:val="003E07AF"/>
    <w:rsid w:val="003E16F1"/>
    <w:rsid w:val="003E3335"/>
    <w:rsid w:val="003E3527"/>
    <w:rsid w:val="003E36A9"/>
    <w:rsid w:val="003E36C3"/>
    <w:rsid w:val="003E3872"/>
    <w:rsid w:val="003E5287"/>
    <w:rsid w:val="003E656C"/>
    <w:rsid w:val="003E6730"/>
    <w:rsid w:val="003E6E65"/>
    <w:rsid w:val="003E7008"/>
    <w:rsid w:val="003F0A84"/>
    <w:rsid w:val="003F0BBA"/>
    <w:rsid w:val="003F29B1"/>
    <w:rsid w:val="003F3573"/>
    <w:rsid w:val="003F3F05"/>
    <w:rsid w:val="003F54AA"/>
    <w:rsid w:val="003F5DA3"/>
    <w:rsid w:val="003F60F8"/>
    <w:rsid w:val="003F66E9"/>
    <w:rsid w:val="00401BB5"/>
    <w:rsid w:val="00403AAF"/>
    <w:rsid w:val="00405915"/>
    <w:rsid w:val="00405E4A"/>
    <w:rsid w:val="004078DF"/>
    <w:rsid w:val="00413B90"/>
    <w:rsid w:val="00414208"/>
    <w:rsid w:val="00414D27"/>
    <w:rsid w:val="00414FB3"/>
    <w:rsid w:val="004158D7"/>
    <w:rsid w:val="004161B6"/>
    <w:rsid w:val="0041641F"/>
    <w:rsid w:val="00417164"/>
    <w:rsid w:val="004202C3"/>
    <w:rsid w:val="004208AC"/>
    <w:rsid w:val="0042278A"/>
    <w:rsid w:val="00422B69"/>
    <w:rsid w:val="00423680"/>
    <w:rsid w:val="004244C1"/>
    <w:rsid w:val="004257CC"/>
    <w:rsid w:val="00425A1B"/>
    <w:rsid w:val="004267ED"/>
    <w:rsid w:val="00426C1C"/>
    <w:rsid w:val="00430438"/>
    <w:rsid w:val="004319AB"/>
    <w:rsid w:val="00432491"/>
    <w:rsid w:val="00432745"/>
    <w:rsid w:val="00432D79"/>
    <w:rsid w:val="004330A5"/>
    <w:rsid w:val="00434CB5"/>
    <w:rsid w:val="00436F1E"/>
    <w:rsid w:val="00437AD0"/>
    <w:rsid w:val="004418E9"/>
    <w:rsid w:val="00441BCD"/>
    <w:rsid w:val="004451EC"/>
    <w:rsid w:val="004458C1"/>
    <w:rsid w:val="00447903"/>
    <w:rsid w:val="00450184"/>
    <w:rsid w:val="00452906"/>
    <w:rsid w:val="00454F28"/>
    <w:rsid w:val="00455684"/>
    <w:rsid w:val="00456374"/>
    <w:rsid w:val="00457380"/>
    <w:rsid w:val="00457663"/>
    <w:rsid w:val="00460D10"/>
    <w:rsid w:val="00460D34"/>
    <w:rsid w:val="00460EED"/>
    <w:rsid w:val="0046132C"/>
    <w:rsid w:val="00461A90"/>
    <w:rsid w:val="00463A3E"/>
    <w:rsid w:val="00463BBD"/>
    <w:rsid w:val="00465A7B"/>
    <w:rsid w:val="00465C99"/>
    <w:rsid w:val="004660C9"/>
    <w:rsid w:val="004674C0"/>
    <w:rsid w:val="00471A65"/>
    <w:rsid w:val="0047284C"/>
    <w:rsid w:val="00472CEA"/>
    <w:rsid w:val="00472F42"/>
    <w:rsid w:val="00473A63"/>
    <w:rsid w:val="004745DC"/>
    <w:rsid w:val="00474872"/>
    <w:rsid w:val="00474FA9"/>
    <w:rsid w:val="004752F7"/>
    <w:rsid w:val="0047559D"/>
    <w:rsid w:val="0047579D"/>
    <w:rsid w:val="0047596D"/>
    <w:rsid w:val="00475BED"/>
    <w:rsid w:val="00476955"/>
    <w:rsid w:val="004773C4"/>
    <w:rsid w:val="00477840"/>
    <w:rsid w:val="00477967"/>
    <w:rsid w:val="0048188B"/>
    <w:rsid w:val="00481CE1"/>
    <w:rsid w:val="00482CAE"/>
    <w:rsid w:val="00482FF8"/>
    <w:rsid w:val="004841F8"/>
    <w:rsid w:val="004856BB"/>
    <w:rsid w:val="004866E7"/>
    <w:rsid w:val="00486BE1"/>
    <w:rsid w:val="00486E03"/>
    <w:rsid w:val="00487C21"/>
    <w:rsid w:val="004915A2"/>
    <w:rsid w:val="0049190D"/>
    <w:rsid w:val="00491AAC"/>
    <w:rsid w:val="00491E97"/>
    <w:rsid w:val="00492593"/>
    <w:rsid w:val="004926AE"/>
    <w:rsid w:val="0049278A"/>
    <w:rsid w:val="0049387D"/>
    <w:rsid w:val="00493B0C"/>
    <w:rsid w:val="00493C41"/>
    <w:rsid w:val="00496739"/>
    <w:rsid w:val="0049695E"/>
    <w:rsid w:val="00496CEE"/>
    <w:rsid w:val="004A025B"/>
    <w:rsid w:val="004A356D"/>
    <w:rsid w:val="004A3576"/>
    <w:rsid w:val="004A362C"/>
    <w:rsid w:val="004A3D08"/>
    <w:rsid w:val="004A4118"/>
    <w:rsid w:val="004A4777"/>
    <w:rsid w:val="004A50A3"/>
    <w:rsid w:val="004A751B"/>
    <w:rsid w:val="004A7A60"/>
    <w:rsid w:val="004B007E"/>
    <w:rsid w:val="004B3B1B"/>
    <w:rsid w:val="004B5512"/>
    <w:rsid w:val="004B5675"/>
    <w:rsid w:val="004B62B6"/>
    <w:rsid w:val="004B68DB"/>
    <w:rsid w:val="004B6A5C"/>
    <w:rsid w:val="004B78DC"/>
    <w:rsid w:val="004B7DF6"/>
    <w:rsid w:val="004C0BC6"/>
    <w:rsid w:val="004C0D06"/>
    <w:rsid w:val="004C0D5A"/>
    <w:rsid w:val="004C4CD8"/>
    <w:rsid w:val="004C5B45"/>
    <w:rsid w:val="004C7C5B"/>
    <w:rsid w:val="004D00EB"/>
    <w:rsid w:val="004D15A0"/>
    <w:rsid w:val="004D1C15"/>
    <w:rsid w:val="004D334E"/>
    <w:rsid w:val="004D34AE"/>
    <w:rsid w:val="004D3527"/>
    <w:rsid w:val="004D4B73"/>
    <w:rsid w:val="004D4D4B"/>
    <w:rsid w:val="004D5524"/>
    <w:rsid w:val="004D63DC"/>
    <w:rsid w:val="004E1C08"/>
    <w:rsid w:val="004E3098"/>
    <w:rsid w:val="004E3385"/>
    <w:rsid w:val="004E36D1"/>
    <w:rsid w:val="004E39A1"/>
    <w:rsid w:val="004E3A65"/>
    <w:rsid w:val="004F025A"/>
    <w:rsid w:val="004F15A1"/>
    <w:rsid w:val="004F15ED"/>
    <w:rsid w:val="004F1A57"/>
    <w:rsid w:val="004F1B49"/>
    <w:rsid w:val="004F22AE"/>
    <w:rsid w:val="004F2F2C"/>
    <w:rsid w:val="004F5258"/>
    <w:rsid w:val="004F5EF3"/>
    <w:rsid w:val="004F6FFA"/>
    <w:rsid w:val="00501573"/>
    <w:rsid w:val="00502CCF"/>
    <w:rsid w:val="00502FA0"/>
    <w:rsid w:val="0050371D"/>
    <w:rsid w:val="00503A06"/>
    <w:rsid w:val="00503D21"/>
    <w:rsid w:val="00504DE5"/>
    <w:rsid w:val="00505CF7"/>
    <w:rsid w:val="00506A8C"/>
    <w:rsid w:val="00510EF7"/>
    <w:rsid w:val="00512604"/>
    <w:rsid w:val="00512730"/>
    <w:rsid w:val="0051442E"/>
    <w:rsid w:val="005145D4"/>
    <w:rsid w:val="00515CFE"/>
    <w:rsid w:val="0052039E"/>
    <w:rsid w:val="00520FEC"/>
    <w:rsid w:val="00521FE4"/>
    <w:rsid w:val="005227B1"/>
    <w:rsid w:val="00523575"/>
    <w:rsid w:val="00525954"/>
    <w:rsid w:val="005269CE"/>
    <w:rsid w:val="00526C23"/>
    <w:rsid w:val="005273E9"/>
    <w:rsid w:val="005301E5"/>
    <w:rsid w:val="00530D6B"/>
    <w:rsid w:val="00530F9D"/>
    <w:rsid w:val="00531302"/>
    <w:rsid w:val="00531764"/>
    <w:rsid w:val="005319A0"/>
    <w:rsid w:val="005329F6"/>
    <w:rsid w:val="00533088"/>
    <w:rsid w:val="00533FEF"/>
    <w:rsid w:val="00535312"/>
    <w:rsid w:val="00536128"/>
    <w:rsid w:val="00536611"/>
    <w:rsid w:val="00537C62"/>
    <w:rsid w:val="00540962"/>
    <w:rsid w:val="005414E9"/>
    <w:rsid w:val="00542261"/>
    <w:rsid w:val="00544206"/>
    <w:rsid w:val="00545F6F"/>
    <w:rsid w:val="00546294"/>
    <w:rsid w:val="00546D1F"/>
    <w:rsid w:val="005503B7"/>
    <w:rsid w:val="00551314"/>
    <w:rsid w:val="00552475"/>
    <w:rsid w:val="005525C0"/>
    <w:rsid w:val="00552D19"/>
    <w:rsid w:val="0055312E"/>
    <w:rsid w:val="00553C7F"/>
    <w:rsid w:val="00553F48"/>
    <w:rsid w:val="00553F7B"/>
    <w:rsid w:val="005540FB"/>
    <w:rsid w:val="00554734"/>
    <w:rsid w:val="005556D2"/>
    <w:rsid w:val="00557CE6"/>
    <w:rsid w:val="005603CB"/>
    <w:rsid w:val="005621FF"/>
    <w:rsid w:val="005633FA"/>
    <w:rsid w:val="00563E28"/>
    <w:rsid w:val="00564706"/>
    <w:rsid w:val="005648F0"/>
    <w:rsid w:val="00565B76"/>
    <w:rsid w:val="00565D04"/>
    <w:rsid w:val="00567051"/>
    <w:rsid w:val="005673F1"/>
    <w:rsid w:val="00567664"/>
    <w:rsid w:val="00567E26"/>
    <w:rsid w:val="005705B2"/>
    <w:rsid w:val="005706D4"/>
    <w:rsid w:val="00570ABA"/>
    <w:rsid w:val="005710C0"/>
    <w:rsid w:val="005711E4"/>
    <w:rsid w:val="00571AA0"/>
    <w:rsid w:val="00571DB9"/>
    <w:rsid w:val="00572DD1"/>
    <w:rsid w:val="00572FE4"/>
    <w:rsid w:val="005732A9"/>
    <w:rsid w:val="00575071"/>
    <w:rsid w:val="00575438"/>
    <w:rsid w:val="00575709"/>
    <w:rsid w:val="00575C72"/>
    <w:rsid w:val="0057653B"/>
    <w:rsid w:val="00576B9B"/>
    <w:rsid w:val="005779EA"/>
    <w:rsid w:val="00580E28"/>
    <w:rsid w:val="0058213E"/>
    <w:rsid w:val="005832DE"/>
    <w:rsid w:val="00583656"/>
    <w:rsid w:val="005838E6"/>
    <w:rsid w:val="005840DE"/>
    <w:rsid w:val="005874DD"/>
    <w:rsid w:val="00587812"/>
    <w:rsid w:val="00587D2D"/>
    <w:rsid w:val="0059065A"/>
    <w:rsid w:val="00590810"/>
    <w:rsid w:val="00590949"/>
    <w:rsid w:val="00590D26"/>
    <w:rsid w:val="0059143D"/>
    <w:rsid w:val="00592387"/>
    <w:rsid w:val="0059645A"/>
    <w:rsid w:val="005965F5"/>
    <w:rsid w:val="00596F0D"/>
    <w:rsid w:val="00597411"/>
    <w:rsid w:val="005A02EA"/>
    <w:rsid w:val="005A0E29"/>
    <w:rsid w:val="005A34DB"/>
    <w:rsid w:val="005A34F8"/>
    <w:rsid w:val="005A3A18"/>
    <w:rsid w:val="005A3C08"/>
    <w:rsid w:val="005A4816"/>
    <w:rsid w:val="005A5988"/>
    <w:rsid w:val="005A5FF9"/>
    <w:rsid w:val="005B0177"/>
    <w:rsid w:val="005B0344"/>
    <w:rsid w:val="005B1519"/>
    <w:rsid w:val="005B1792"/>
    <w:rsid w:val="005B18E2"/>
    <w:rsid w:val="005B1A60"/>
    <w:rsid w:val="005B229E"/>
    <w:rsid w:val="005B2316"/>
    <w:rsid w:val="005B28FB"/>
    <w:rsid w:val="005B353B"/>
    <w:rsid w:val="005B4C9A"/>
    <w:rsid w:val="005B5131"/>
    <w:rsid w:val="005B5999"/>
    <w:rsid w:val="005B654D"/>
    <w:rsid w:val="005C0D6F"/>
    <w:rsid w:val="005C198A"/>
    <w:rsid w:val="005C1D4E"/>
    <w:rsid w:val="005C1E06"/>
    <w:rsid w:val="005C33D4"/>
    <w:rsid w:val="005C3B63"/>
    <w:rsid w:val="005C3C0A"/>
    <w:rsid w:val="005C3FB6"/>
    <w:rsid w:val="005C50FF"/>
    <w:rsid w:val="005C6444"/>
    <w:rsid w:val="005C644E"/>
    <w:rsid w:val="005C6469"/>
    <w:rsid w:val="005C72AA"/>
    <w:rsid w:val="005C7C20"/>
    <w:rsid w:val="005D084B"/>
    <w:rsid w:val="005D12B9"/>
    <w:rsid w:val="005D1DD5"/>
    <w:rsid w:val="005D2632"/>
    <w:rsid w:val="005D2C11"/>
    <w:rsid w:val="005D311B"/>
    <w:rsid w:val="005D3B83"/>
    <w:rsid w:val="005D3E44"/>
    <w:rsid w:val="005D50CF"/>
    <w:rsid w:val="005D6659"/>
    <w:rsid w:val="005D75B7"/>
    <w:rsid w:val="005E0BAA"/>
    <w:rsid w:val="005E1CD6"/>
    <w:rsid w:val="005E3306"/>
    <w:rsid w:val="005E34AD"/>
    <w:rsid w:val="005E3B42"/>
    <w:rsid w:val="005E5DE5"/>
    <w:rsid w:val="005E625A"/>
    <w:rsid w:val="005E627C"/>
    <w:rsid w:val="005E6DEF"/>
    <w:rsid w:val="005E76BC"/>
    <w:rsid w:val="005E76EE"/>
    <w:rsid w:val="005E79D0"/>
    <w:rsid w:val="005E7FD4"/>
    <w:rsid w:val="005F0376"/>
    <w:rsid w:val="005F0EF4"/>
    <w:rsid w:val="005F17C2"/>
    <w:rsid w:val="005F2DE7"/>
    <w:rsid w:val="005F534C"/>
    <w:rsid w:val="0060112D"/>
    <w:rsid w:val="006040DD"/>
    <w:rsid w:val="006058C4"/>
    <w:rsid w:val="006060BF"/>
    <w:rsid w:val="00607CA8"/>
    <w:rsid w:val="00611A91"/>
    <w:rsid w:val="00616EF3"/>
    <w:rsid w:val="006202E5"/>
    <w:rsid w:val="00620EA0"/>
    <w:rsid w:val="006215E7"/>
    <w:rsid w:val="00621E83"/>
    <w:rsid w:val="00623179"/>
    <w:rsid w:val="00624475"/>
    <w:rsid w:val="00625CDF"/>
    <w:rsid w:val="00626064"/>
    <w:rsid w:val="00626EFB"/>
    <w:rsid w:val="006308F9"/>
    <w:rsid w:val="006309DB"/>
    <w:rsid w:val="0063112E"/>
    <w:rsid w:val="00632C93"/>
    <w:rsid w:val="006333D6"/>
    <w:rsid w:val="0063548A"/>
    <w:rsid w:val="006356F9"/>
    <w:rsid w:val="0063594C"/>
    <w:rsid w:val="006360F5"/>
    <w:rsid w:val="006372D2"/>
    <w:rsid w:val="0063735C"/>
    <w:rsid w:val="0063744B"/>
    <w:rsid w:val="00637646"/>
    <w:rsid w:val="0064026B"/>
    <w:rsid w:val="00640D6E"/>
    <w:rsid w:val="006410FC"/>
    <w:rsid w:val="006412BA"/>
    <w:rsid w:val="00641524"/>
    <w:rsid w:val="00642300"/>
    <w:rsid w:val="006427E3"/>
    <w:rsid w:val="006432AC"/>
    <w:rsid w:val="0064679B"/>
    <w:rsid w:val="006479B2"/>
    <w:rsid w:val="00647FB7"/>
    <w:rsid w:val="00650481"/>
    <w:rsid w:val="0065126F"/>
    <w:rsid w:val="0065491D"/>
    <w:rsid w:val="00655DD5"/>
    <w:rsid w:val="0065691E"/>
    <w:rsid w:val="0065707D"/>
    <w:rsid w:val="0065709F"/>
    <w:rsid w:val="00657EBB"/>
    <w:rsid w:val="00661B69"/>
    <w:rsid w:val="00661C9C"/>
    <w:rsid w:val="006620AD"/>
    <w:rsid w:val="00662C4E"/>
    <w:rsid w:val="00663407"/>
    <w:rsid w:val="006637C1"/>
    <w:rsid w:val="006643E7"/>
    <w:rsid w:val="00664E71"/>
    <w:rsid w:val="006651F8"/>
    <w:rsid w:val="0066633B"/>
    <w:rsid w:val="00666ABF"/>
    <w:rsid w:val="00667D41"/>
    <w:rsid w:val="00670DCB"/>
    <w:rsid w:val="006712D3"/>
    <w:rsid w:val="006730D8"/>
    <w:rsid w:val="00673B8B"/>
    <w:rsid w:val="0067440D"/>
    <w:rsid w:val="00675430"/>
    <w:rsid w:val="00675DFF"/>
    <w:rsid w:val="006766DB"/>
    <w:rsid w:val="00677F0A"/>
    <w:rsid w:val="00680008"/>
    <w:rsid w:val="006801ED"/>
    <w:rsid w:val="006804BC"/>
    <w:rsid w:val="00681551"/>
    <w:rsid w:val="00683369"/>
    <w:rsid w:val="006842FF"/>
    <w:rsid w:val="00684500"/>
    <w:rsid w:val="0068495B"/>
    <w:rsid w:val="00685EA1"/>
    <w:rsid w:val="00686256"/>
    <w:rsid w:val="00686AF2"/>
    <w:rsid w:val="00686D11"/>
    <w:rsid w:val="006871E9"/>
    <w:rsid w:val="00690426"/>
    <w:rsid w:val="0069088E"/>
    <w:rsid w:val="00690BC6"/>
    <w:rsid w:val="00690EC6"/>
    <w:rsid w:val="00691199"/>
    <w:rsid w:val="006914A3"/>
    <w:rsid w:val="00691810"/>
    <w:rsid w:val="006918EF"/>
    <w:rsid w:val="00691A97"/>
    <w:rsid w:val="00691D72"/>
    <w:rsid w:val="00692507"/>
    <w:rsid w:val="006927DB"/>
    <w:rsid w:val="00692AF0"/>
    <w:rsid w:val="00693270"/>
    <w:rsid w:val="006939DB"/>
    <w:rsid w:val="00694335"/>
    <w:rsid w:val="00695985"/>
    <w:rsid w:val="00696839"/>
    <w:rsid w:val="00696AD5"/>
    <w:rsid w:val="006A0AE2"/>
    <w:rsid w:val="006A20EB"/>
    <w:rsid w:val="006A248D"/>
    <w:rsid w:val="006A335C"/>
    <w:rsid w:val="006A3AF8"/>
    <w:rsid w:val="006A3BA7"/>
    <w:rsid w:val="006A3DBB"/>
    <w:rsid w:val="006A455B"/>
    <w:rsid w:val="006A73FD"/>
    <w:rsid w:val="006B16CD"/>
    <w:rsid w:val="006B22CE"/>
    <w:rsid w:val="006B5544"/>
    <w:rsid w:val="006B787F"/>
    <w:rsid w:val="006C1179"/>
    <w:rsid w:val="006C17E3"/>
    <w:rsid w:val="006C1D0A"/>
    <w:rsid w:val="006C2B8A"/>
    <w:rsid w:val="006C5033"/>
    <w:rsid w:val="006C694C"/>
    <w:rsid w:val="006C720D"/>
    <w:rsid w:val="006D065C"/>
    <w:rsid w:val="006D09D1"/>
    <w:rsid w:val="006D1685"/>
    <w:rsid w:val="006D2321"/>
    <w:rsid w:val="006D2EC7"/>
    <w:rsid w:val="006D45B7"/>
    <w:rsid w:val="006D59B0"/>
    <w:rsid w:val="006D6DB6"/>
    <w:rsid w:val="006D72EE"/>
    <w:rsid w:val="006D7B26"/>
    <w:rsid w:val="006E02AD"/>
    <w:rsid w:val="006E212A"/>
    <w:rsid w:val="006E284E"/>
    <w:rsid w:val="006E3196"/>
    <w:rsid w:val="006E3694"/>
    <w:rsid w:val="006E39FA"/>
    <w:rsid w:val="006E3DF5"/>
    <w:rsid w:val="006E40E0"/>
    <w:rsid w:val="006E704B"/>
    <w:rsid w:val="006E7BAC"/>
    <w:rsid w:val="006E7FD0"/>
    <w:rsid w:val="006F0020"/>
    <w:rsid w:val="006F14E2"/>
    <w:rsid w:val="006F1A9B"/>
    <w:rsid w:val="006F2298"/>
    <w:rsid w:val="006F33AB"/>
    <w:rsid w:val="006F3441"/>
    <w:rsid w:val="006F4CA9"/>
    <w:rsid w:val="007007A4"/>
    <w:rsid w:val="00701D25"/>
    <w:rsid w:val="007031EB"/>
    <w:rsid w:val="00704D30"/>
    <w:rsid w:val="00705A08"/>
    <w:rsid w:val="007063BA"/>
    <w:rsid w:val="00706779"/>
    <w:rsid w:val="00706E52"/>
    <w:rsid w:val="00707921"/>
    <w:rsid w:val="00707FFA"/>
    <w:rsid w:val="00710040"/>
    <w:rsid w:val="00710528"/>
    <w:rsid w:val="00711242"/>
    <w:rsid w:val="007126F1"/>
    <w:rsid w:val="00713AE6"/>
    <w:rsid w:val="00713ED0"/>
    <w:rsid w:val="007154E5"/>
    <w:rsid w:val="0072004E"/>
    <w:rsid w:val="00720B1C"/>
    <w:rsid w:val="00720E9E"/>
    <w:rsid w:val="00723593"/>
    <w:rsid w:val="007237CB"/>
    <w:rsid w:val="00724B62"/>
    <w:rsid w:val="0072587B"/>
    <w:rsid w:val="0072773E"/>
    <w:rsid w:val="00727DCC"/>
    <w:rsid w:val="007308B4"/>
    <w:rsid w:val="00731549"/>
    <w:rsid w:val="00731BC5"/>
    <w:rsid w:val="00731D8D"/>
    <w:rsid w:val="00731DA2"/>
    <w:rsid w:val="00733998"/>
    <w:rsid w:val="00734D66"/>
    <w:rsid w:val="007368DE"/>
    <w:rsid w:val="0073736A"/>
    <w:rsid w:val="007377C0"/>
    <w:rsid w:val="00737DEF"/>
    <w:rsid w:val="00740229"/>
    <w:rsid w:val="007423E1"/>
    <w:rsid w:val="00742656"/>
    <w:rsid w:val="00743698"/>
    <w:rsid w:val="00743B23"/>
    <w:rsid w:val="00743BC7"/>
    <w:rsid w:val="0074566E"/>
    <w:rsid w:val="00750216"/>
    <w:rsid w:val="00750A6C"/>
    <w:rsid w:val="00751B55"/>
    <w:rsid w:val="00752C99"/>
    <w:rsid w:val="0075341F"/>
    <w:rsid w:val="00754E9A"/>
    <w:rsid w:val="007550CA"/>
    <w:rsid w:val="00755B36"/>
    <w:rsid w:val="00756951"/>
    <w:rsid w:val="00757503"/>
    <w:rsid w:val="00757BB8"/>
    <w:rsid w:val="00757D23"/>
    <w:rsid w:val="007622A8"/>
    <w:rsid w:val="0076262E"/>
    <w:rsid w:val="00762D64"/>
    <w:rsid w:val="0076307D"/>
    <w:rsid w:val="0076402D"/>
    <w:rsid w:val="007647E7"/>
    <w:rsid w:val="00764B32"/>
    <w:rsid w:val="0076533B"/>
    <w:rsid w:val="00765A0F"/>
    <w:rsid w:val="00766077"/>
    <w:rsid w:val="007662FD"/>
    <w:rsid w:val="007700E8"/>
    <w:rsid w:val="007702FD"/>
    <w:rsid w:val="00770871"/>
    <w:rsid w:val="00772069"/>
    <w:rsid w:val="00772ABD"/>
    <w:rsid w:val="00772C87"/>
    <w:rsid w:val="00772CCE"/>
    <w:rsid w:val="0077374B"/>
    <w:rsid w:val="007740DC"/>
    <w:rsid w:val="00774654"/>
    <w:rsid w:val="007760E2"/>
    <w:rsid w:val="0077618B"/>
    <w:rsid w:val="0078020C"/>
    <w:rsid w:val="00783D84"/>
    <w:rsid w:val="00784419"/>
    <w:rsid w:val="00785C44"/>
    <w:rsid w:val="007866F3"/>
    <w:rsid w:val="007868EB"/>
    <w:rsid w:val="007878C5"/>
    <w:rsid w:val="00787B08"/>
    <w:rsid w:val="00790F14"/>
    <w:rsid w:val="007923BC"/>
    <w:rsid w:val="00793111"/>
    <w:rsid w:val="007932F1"/>
    <w:rsid w:val="00793929"/>
    <w:rsid w:val="00794752"/>
    <w:rsid w:val="0079551B"/>
    <w:rsid w:val="007967B9"/>
    <w:rsid w:val="00796CAD"/>
    <w:rsid w:val="007A1179"/>
    <w:rsid w:val="007A16C1"/>
    <w:rsid w:val="007A1EB5"/>
    <w:rsid w:val="007A24DC"/>
    <w:rsid w:val="007A68CC"/>
    <w:rsid w:val="007A6A3D"/>
    <w:rsid w:val="007A72CB"/>
    <w:rsid w:val="007B009A"/>
    <w:rsid w:val="007B06BD"/>
    <w:rsid w:val="007B0DC0"/>
    <w:rsid w:val="007B161A"/>
    <w:rsid w:val="007B1DF4"/>
    <w:rsid w:val="007B2705"/>
    <w:rsid w:val="007B4659"/>
    <w:rsid w:val="007B48D4"/>
    <w:rsid w:val="007B5189"/>
    <w:rsid w:val="007B571B"/>
    <w:rsid w:val="007B5A11"/>
    <w:rsid w:val="007B5B5C"/>
    <w:rsid w:val="007B6264"/>
    <w:rsid w:val="007B72AF"/>
    <w:rsid w:val="007C0F32"/>
    <w:rsid w:val="007C1F9A"/>
    <w:rsid w:val="007C2115"/>
    <w:rsid w:val="007C25DB"/>
    <w:rsid w:val="007C2F34"/>
    <w:rsid w:val="007C319D"/>
    <w:rsid w:val="007C3231"/>
    <w:rsid w:val="007C7915"/>
    <w:rsid w:val="007C7D81"/>
    <w:rsid w:val="007D00D1"/>
    <w:rsid w:val="007D163F"/>
    <w:rsid w:val="007D23BC"/>
    <w:rsid w:val="007D2515"/>
    <w:rsid w:val="007D2A6B"/>
    <w:rsid w:val="007D525A"/>
    <w:rsid w:val="007D53DC"/>
    <w:rsid w:val="007D66AA"/>
    <w:rsid w:val="007E2828"/>
    <w:rsid w:val="007E2969"/>
    <w:rsid w:val="007E3217"/>
    <w:rsid w:val="007E572D"/>
    <w:rsid w:val="007E79F7"/>
    <w:rsid w:val="007E7A98"/>
    <w:rsid w:val="007F0E7A"/>
    <w:rsid w:val="007F1AC6"/>
    <w:rsid w:val="007F2BE6"/>
    <w:rsid w:val="007F35D9"/>
    <w:rsid w:val="007F40D7"/>
    <w:rsid w:val="007F4AD0"/>
    <w:rsid w:val="007F4C03"/>
    <w:rsid w:val="007F538A"/>
    <w:rsid w:val="00800ADF"/>
    <w:rsid w:val="008016A5"/>
    <w:rsid w:val="00801F25"/>
    <w:rsid w:val="00802C18"/>
    <w:rsid w:val="0080368D"/>
    <w:rsid w:val="00804AD5"/>
    <w:rsid w:val="00804E33"/>
    <w:rsid w:val="0080521D"/>
    <w:rsid w:val="008054CE"/>
    <w:rsid w:val="00806BCA"/>
    <w:rsid w:val="008077D1"/>
    <w:rsid w:val="008109E9"/>
    <w:rsid w:val="00810E77"/>
    <w:rsid w:val="0081197F"/>
    <w:rsid w:val="00815287"/>
    <w:rsid w:val="00816748"/>
    <w:rsid w:val="00817F47"/>
    <w:rsid w:val="00820713"/>
    <w:rsid w:val="008208F7"/>
    <w:rsid w:val="00821C3A"/>
    <w:rsid w:val="00823BC3"/>
    <w:rsid w:val="00825141"/>
    <w:rsid w:val="008259EF"/>
    <w:rsid w:val="008270AE"/>
    <w:rsid w:val="00831D16"/>
    <w:rsid w:val="00832BE3"/>
    <w:rsid w:val="0083369B"/>
    <w:rsid w:val="00834770"/>
    <w:rsid w:val="00834B99"/>
    <w:rsid w:val="00835CD1"/>
    <w:rsid w:val="00840F59"/>
    <w:rsid w:val="0084126E"/>
    <w:rsid w:val="00841E10"/>
    <w:rsid w:val="00842354"/>
    <w:rsid w:val="00843DFF"/>
    <w:rsid w:val="00844AFD"/>
    <w:rsid w:val="008454B5"/>
    <w:rsid w:val="00846F73"/>
    <w:rsid w:val="0084702F"/>
    <w:rsid w:val="00850021"/>
    <w:rsid w:val="008501C0"/>
    <w:rsid w:val="0085143C"/>
    <w:rsid w:val="00851953"/>
    <w:rsid w:val="00851BB8"/>
    <w:rsid w:val="00852AE6"/>
    <w:rsid w:val="008532E6"/>
    <w:rsid w:val="00853667"/>
    <w:rsid w:val="0085598F"/>
    <w:rsid w:val="008568BC"/>
    <w:rsid w:val="00856DE0"/>
    <w:rsid w:val="00857558"/>
    <w:rsid w:val="00857C16"/>
    <w:rsid w:val="00860117"/>
    <w:rsid w:val="00862DD9"/>
    <w:rsid w:val="00862F8A"/>
    <w:rsid w:val="0086446A"/>
    <w:rsid w:val="0086669B"/>
    <w:rsid w:val="00866C83"/>
    <w:rsid w:val="00871842"/>
    <w:rsid w:val="0087212B"/>
    <w:rsid w:val="00872E29"/>
    <w:rsid w:val="00872FB1"/>
    <w:rsid w:val="00873452"/>
    <w:rsid w:val="00874FD2"/>
    <w:rsid w:val="00877281"/>
    <w:rsid w:val="00877F75"/>
    <w:rsid w:val="0088198A"/>
    <w:rsid w:val="00881C59"/>
    <w:rsid w:val="00885CC6"/>
    <w:rsid w:val="0088626D"/>
    <w:rsid w:val="00886321"/>
    <w:rsid w:val="00890319"/>
    <w:rsid w:val="00890BBA"/>
    <w:rsid w:val="00892088"/>
    <w:rsid w:val="00893719"/>
    <w:rsid w:val="00893C99"/>
    <w:rsid w:val="008953EE"/>
    <w:rsid w:val="008A0407"/>
    <w:rsid w:val="008A4714"/>
    <w:rsid w:val="008A5140"/>
    <w:rsid w:val="008A5374"/>
    <w:rsid w:val="008A5EC9"/>
    <w:rsid w:val="008A69B9"/>
    <w:rsid w:val="008A74A1"/>
    <w:rsid w:val="008A7848"/>
    <w:rsid w:val="008A7A6E"/>
    <w:rsid w:val="008B0E64"/>
    <w:rsid w:val="008B3D64"/>
    <w:rsid w:val="008B425A"/>
    <w:rsid w:val="008B5000"/>
    <w:rsid w:val="008B553D"/>
    <w:rsid w:val="008B60C3"/>
    <w:rsid w:val="008B68D0"/>
    <w:rsid w:val="008C19F7"/>
    <w:rsid w:val="008C1CBE"/>
    <w:rsid w:val="008C4530"/>
    <w:rsid w:val="008C45B2"/>
    <w:rsid w:val="008C4DB4"/>
    <w:rsid w:val="008C5B3C"/>
    <w:rsid w:val="008C797F"/>
    <w:rsid w:val="008D0ABB"/>
    <w:rsid w:val="008D0E50"/>
    <w:rsid w:val="008D1D02"/>
    <w:rsid w:val="008D2762"/>
    <w:rsid w:val="008D2D00"/>
    <w:rsid w:val="008D34C9"/>
    <w:rsid w:val="008D4F0F"/>
    <w:rsid w:val="008D4FAA"/>
    <w:rsid w:val="008D526F"/>
    <w:rsid w:val="008D601F"/>
    <w:rsid w:val="008D72F3"/>
    <w:rsid w:val="008D7409"/>
    <w:rsid w:val="008E047D"/>
    <w:rsid w:val="008E06C1"/>
    <w:rsid w:val="008E251B"/>
    <w:rsid w:val="008E32DD"/>
    <w:rsid w:val="008E3D69"/>
    <w:rsid w:val="008E4181"/>
    <w:rsid w:val="008E4501"/>
    <w:rsid w:val="008E535D"/>
    <w:rsid w:val="008E60B5"/>
    <w:rsid w:val="008E6DCB"/>
    <w:rsid w:val="008E70FF"/>
    <w:rsid w:val="008E7A8D"/>
    <w:rsid w:val="008F27B6"/>
    <w:rsid w:val="008F29F1"/>
    <w:rsid w:val="008F33BB"/>
    <w:rsid w:val="008F3D05"/>
    <w:rsid w:val="008F52A9"/>
    <w:rsid w:val="008F5C5C"/>
    <w:rsid w:val="008F5F72"/>
    <w:rsid w:val="008F6D2C"/>
    <w:rsid w:val="008F7055"/>
    <w:rsid w:val="008F7427"/>
    <w:rsid w:val="008F7794"/>
    <w:rsid w:val="008F7FA3"/>
    <w:rsid w:val="00900025"/>
    <w:rsid w:val="0090105C"/>
    <w:rsid w:val="00901122"/>
    <w:rsid w:val="00903467"/>
    <w:rsid w:val="009036C9"/>
    <w:rsid w:val="00904CEE"/>
    <w:rsid w:val="00905A18"/>
    <w:rsid w:val="009072D9"/>
    <w:rsid w:val="009101E9"/>
    <w:rsid w:val="00910F37"/>
    <w:rsid w:val="009112D2"/>
    <w:rsid w:val="00915FEC"/>
    <w:rsid w:val="00917146"/>
    <w:rsid w:val="00917457"/>
    <w:rsid w:val="009176FE"/>
    <w:rsid w:val="009177B8"/>
    <w:rsid w:val="009211EC"/>
    <w:rsid w:val="00922782"/>
    <w:rsid w:val="0092330B"/>
    <w:rsid w:val="00924272"/>
    <w:rsid w:val="009246B6"/>
    <w:rsid w:val="00925A9F"/>
    <w:rsid w:val="009269A0"/>
    <w:rsid w:val="0092721D"/>
    <w:rsid w:val="009303AC"/>
    <w:rsid w:val="00930ECE"/>
    <w:rsid w:val="00930F3A"/>
    <w:rsid w:val="00933D7D"/>
    <w:rsid w:val="00935436"/>
    <w:rsid w:val="009359E7"/>
    <w:rsid w:val="00935BAD"/>
    <w:rsid w:val="0093765E"/>
    <w:rsid w:val="00940459"/>
    <w:rsid w:val="00942A4D"/>
    <w:rsid w:val="00944F5A"/>
    <w:rsid w:val="00945A94"/>
    <w:rsid w:val="009466BA"/>
    <w:rsid w:val="009469F8"/>
    <w:rsid w:val="0094725D"/>
    <w:rsid w:val="0094769A"/>
    <w:rsid w:val="00951824"/>
    <w:rsid w:val="009525F4"/>
    <w:rsid w:val="00952EAE"/>
    <w:rsid w:val="00953A90"/>
    <w:rsid w:val="0095458D"/>
    <w:rsid w:val="00954F73"/>
    <w:rsid w:val="00956357"/>
    <w:rsid w:val="009568C5"/>
    <w:rsid w:val="00956BA3"/>
    <w:rsid w:val="00956E2E"/>
    <w:rsid w:val="009617A7"/>
    <w:rsid w:val="00963862"/>
    <w:rsid w:val="009647A4"/>
    <w:rsid w:val="009657C7"/>
    <w:rsid w:val="00965DD5"/>
    <w:rsid w:val="009662C0"/>
    <w:rsid w:val="009665CA"/>
    <w:rsid w:val="0096672D"/>
    <w:rsid w:val="00966BC1"/>
    <w:rsid w:val="00967259"/>
    <w:rsid w:val="0096738C"/>
    <w:rsid w:val="009700CC"/>
    <w:rsid w:val="009706F2"/>
    <w:rsid w:val="009722E6"/>
    <w:rsid w:val="009741C4"/>
    <w:rsid w:val="00975135"/>
    <w:rsid w:val="0097536E"/>
    <w:rsid w:val="009758D8"/>
    <w:rsid w:val="00975D1D"/>
    <w:rsid w:val="009760D5"/>
    <w:rsid w:val="009821ED"/>
    <w:rsid w:val="00982233"/>
    <w:rsid w:val="009830F5"/>
    <w:rsid w:val="00985157"/>
    <w:rsid w:val="0098573C"/>
    <w:rsid w:val="00986292"/>
    <w:rsid w:val="00986753"/>
    <w:rsid w:val="0098681C"/>
    <w:rsid w:val="00986CA1"/>
    <w:rsid w:val="009873FD"/>
    <w:rsid w:val="00990AC8"/>
    <w:rsid w:val="00991D58"/>
    <w:rsid w:val="00991DEE"/>
    <w:rsid w:val="00995E39"/>
    <w:rsid w:val="00995EEA"/>
    <w:rsid w:val="009976F5"/>
    <w:rsid w:val="00997874"/>
    <w:rsid w:val="00997BC6"/>
    <w:rsid w:val="009A036D"/>
    <w:rsid w:val="009A0461"/>
    <w:rsid w:val="009A220D"/>
    <w:rsid w:val="009A435D"/>
    <w:rsid w:val="009A6D60"/>
    <w:rsid w:val="009A76E5"/>
    <w:rsid w:val="009A770D"/>
    <w:rsid w:val="009A78C1"/>
    <w:rsid w:val="009B0D7D"/>
    <w:rsid w:val="009B19AB"/>
    <w:rsid w:val="009B297C"/>
    <w:rsid w:val="009B2B83"/>
    <w:rsid w:val="009B3DEF"/>
    <w:rsid w:val="009B4312"/>
    <w:rsid w:val="009B5098"/>
    <w:rsid w:val="009B50B1"/>
    <w:rsid w:val="009B5AB2"/>
    <w:rsid w:val="009B5BFF"/>
    <w:rsid w:val="009B5E7E"/>
    <w:rsid w:val="009B612E"/>
    <w:rsid w:val="009B63B4"/>
    <w:rsid w:val="009B7C01"/>
    <w:rsid w:val="009C0112"/>
    <w:rsid w:val="009C03F2"/>
    <w:rsid w:val="009C1877"/>
    <w:rsid w:val="009C18AB"/>
    <w:rsid w:val="009C282F"/>
    <w:rsid w:val="009C5665"/>
    <w:rsid w:val="009C7EDC"/>
    <w:rsid w:val="009D028F"/>
    <w:rsid w:val="009D0F69"/>
    <w:rsid w:val="009D1BC9"/>
    <w:rsid w:val="009D33CC"/>
    <w:rsid w:val="009D3640"/>
    <w:rsid w:val="009D37FB"/>
    <w:rsid w:val="009D449A"/>
    <w:rsid w:val="009D4952"/>
    <w:rsid w:val="009D4C30"/>
    <w:rsid w:val="009D4F5B"/>
    <w:rsid w:val="009D6B88"/>
    <w:rsid w:val="009D7B77"/>
    <w:rsid w:val="009E46B0"/>
    <w:rsid w:val="009E4CDD"/>
    <w:rsid w:val="009E4F4D"/>
    <w:rsid w:val="009E50BE"/>
    <w:rsid w:val="009E69D1"/>
    <w:rsid w:val="009E75DC"/>
    <w:rsid w:val="009E7A0A"/>
    <w:rsid w:val="009F0AC7"/>
    <w:rsid w:val="009F15A3"/>
    <w:rsid w:val="009F26C7"/>
    <w:rsid w:val="009F32B1"/>
    <w:rsid w:val="009F39E3"/>
    <w:rsid w:val="009F3EAD"/>
    <w:rsid w:val="009F4F8F"/>
    <w:rsid w:val="009F5A23"/>
    <w:rsid w:val="009F6573"/>
    <w:rsid w:val="00A0158D"/>
    <w:rsid w:val="00A015CB"/>
    <w:rsid w:val="00A01CFA"/>
    <w:rsid w:val="00A026E7"/>
    <w:rsid w:val="00A028AD"/>
    <w:rsid w:val="00A04096"/>
    <w:rsid w:val="00A04997"/>
    <w:rsid w:val="00A049C7"/>
    <w:rsid w:val="00A06363"/>
    <w:rsid w:val="00A069B3"/>
    <w:rsid w:val="00A11057"/>
    <w:rsid w:val="00A11271"/>
    <w:rsid w:val="00A128BC"/>
    <w:rsid w:val="00A12A97"/>
    <w:rsid w:val="00A14957"/>
    <w:rsid w:val="00A1555F"/>
    <w:rsid w:val="00A155F8"/>
    <w:rsid w:val="00A15647"/>
    <w:rsid w:val="00A15B84"/>
    <w:rsid w:val="00A2183B"/>
    <w:rsid w:val="00A2187A"/>
    <w:rsid w:val="00A222F1"/>
    <w:rsid w:val="00A225D4"/>
    <w:rsid w:val="00A22B3A"/>
    <w:rsid w:val="00A22E7D"/>
    <w:rsid w:val="00A23BD5"/>
    <w:rsid w:val="00A23E47"/>
    <w:rsid w:val="00A24345"/>
    <w:rsid w:val="00A30640"/>
    <w:rsid w:val="00A30CE7"/>
    <w:rsid w:val="00A30F17"/>
    <w:rsid w:val="00A31D77"/>
    <w:rsid w:val="00A32413"/>
    <w:rsid w:val="00A32AB7"/>
    <w:rsid w:val="00A33DEC"/>
    <w:rsid w:val="00A33EBC"/>
    <w:rsid w:val="00A35B42"/>
    <w:rsid w:val="00A361A7"/>
    <w:rsid w:val="00A41292"/>
    <w:rsid w:val="00A41B2B"/>
    <w:rsid w:val="00A42700"/>
    <w:rsid w:val="00A43B4D"/>
    <w:rsid w:val="00A442CF"/>
    <w:rsid w:val="00A445AE"/>
    <w:rsid w:val="00A4476C"/>
    <w:rsid w:val="00A450D4"/>
    <w:rsid w:val="00A45F63"/>
    <w:rsid w:val="00A46E9C"/>
    <w:rsid w:val="00A51BBB"/>
    <w:rsid w:val="00A52F16"/>
    <w:rsid w:val="00A5379E"/>
    <w:rsid w:val="00A560F4"/>
    <w:rsid w:val="00A5777A"/>
    <w:rsid w:val="00A578ED"/>
    <w:rsid w:val="00A60314"/>
    <w:rsid w:val="00A60456"/>
    <w:rsid w:val="00A605FC"/>
    <w:rsid w:val="00A607D1"/>
    <w:rsid w:val="00A63F35"/>
    <w:rsid w:val="00A65126"/>
    <w:rsid w:val="00A651C5"/>
    <w:rsid w:val="00A6655E"/>
    <w:rsid w:val="00A66FAF"/>
    <w:rsid w:val="00A6777B"/>
    <w:rsid w:val="00A67C82"/>
    <w:rsid w:val="00A67D4D"/>
    <w:rsid w:val="00A7031A"/>
    <w:rsid w:val="00A70541"/>
    <w:rsid w:val="00A72326"/>
    <w:rsid w:val="00A7294D"/>
    <w:rsid w:val="00A7327C"/>
    <w:rsid w:val="00A7470B"/>
    <w:rsid w:val="00A83252"/>
    <w:rsid w:val="00A834E4"/>
    <w:rsid w:val="00A864D4"/>
    <w:rsid w:val="00A86DB2"/>
    <w:rsid w:val="00A87B03"/>
    <w:rsid w:val="00A9062F"/>
    <w:rsid w:val="00A91C49"/>
    <w:rsid w:val="00A93160"/>
    <w:rsid w:val="00A931F6"/>
    <w:rsid w:val="00A932C1"/>
    <w:rsid w:val="00A94A67"/>
    <w:rsid w:val="00A95234"/>
    <w:rsid w:val="00A95B3D"/>
    <w:rsid w:val="00A96522"/>
    <w:rsid w:val="00A96D67"/>
    <w:rsid w:val="00A974B2"/>
    <w:rsid w:val="00AA0654"/>
    <w:rsid w:val="00AA091D"/>
    <w:rsid w:val="00AA0A12"/>
    <w:rsid w:val="00AA1286"/>
    <w:rsid w:val="00AA1859"/>
    <w:rsid w:val="00AA1F21"/>
    <w:rsid w:val="00AA289D"/>
    <w:rsid w:val="00AA2DEE"/>
    <w:rsid w:val="00AA3421"/>
    <w:rsid w:val="00AA5381"/>
    <w:rsid w:val="00AA5953"/>
    <w:rsid w:val="00AA7770"/>
    <w:rsid w:val="00AB16BC"/>
    <w:rsid w:val="00AB23AA"/>
    <w:rsid w:val="00AB23CE"/>
    <w:rsid w:val="00AB309B"/>
    <w:rsid w:val="00AB411E"/>
    <w:rsid w:val="00AB577E"/>
    <w:rsid w:val="00AB65A1"/>
    <w:rsid w:val="00AC00D9"/>
    <w:rsid w:val="00AC249C"/>
    <w:rsid w:val="00AC2575"/>
    <w:rsid w:val="00AC30C5"/>
    <w:rsid w:val="00AC33E5"/>
    <w:rsid w:val="00AC376B"/>
    <w:rsid w:val="00AC4235"/>
    <w:rsid w:val="00AC4959"/>
    <w:rsid w:val="00AC5A17"/>
    <w:rsid w:val="00AC7210"/>
    <w:rsid w:val="00AC7EF3"/>
    <w:rsid w:val="00AD0016"/>
    <w:rsid w:val="00AD0321"/>
    <w:rsid w:val="00AD03BC"/>
    <w:rsid w:val="00AD0421"/>
    <w:rsid w:val="00AD06CB"/>
    <w:rsid w:val="00AD18E1"/>
    <w:rsid w:val="00AD1B23"/>
    <w:rsid w:val="00AD1EFC"/>
    <w:rsid w:val="00AD28EA"/>
    <w:rsid w:val="00AD344D"/>
    <w:rsid w:val="00AD6879"/>
    <w:rsid w:val="00AD6FC3"/>
    <w:rsid w:val="00AD72B0"/>
    <w:rsid w:val="00AE00BD"/>
    <w:rsid w:val="00AE035C"/>
    <w:rsid w:val="00AE0A0C"/>
    <w:rsid w:val="00AE3665"/>
    <w:rsid w:val="00AE38C2"/>
    <w:rsid w:val="00AE4E38"/>
    <w:rsid w:val="00AE5C73"/>
    <w:rsid w:val="00AE5FAA"/>
    <w:rsid w:val="00AE6169"/>
    <w:rsid w:val="00AF094E"/>
    <w:rsid w:val="00AF0AE5"/>
    <w:rsid w:val="00AF1D7B"/>
    <w:rsid w:val="00AF2364"/>
    <w:rsid w:val="00AF2DE7"/>
    <w:rsid w:val="00AF3FCF"/>
    <w:rsid w:val="00AF41AD"/>
    <w:rsid w:val="00AF5A2F"/>
    <w:rsid w:val="00AF7145"/>
    <w:rsid w:val="00B010E3"/>
    <w:rsid w:val="00B01129"/>
    <w:rsid w:val="00B01528"/>
    <w:rsid w:val="00B021D6"/>
    <w:rsid w:val="00B02E19"/>
    <w:rsid w:val="00B04411"/>
    <w:rsid w:val="00B04FE6"/>
    <w:rsid w:val="00B053B1"/>
    <w:rsid w:val="00B06309"/>
    <w:rsid w:val="00B0636A"/>
    <w:rsid w:val="00B068C9"/>
    <w:rsid w:val="00B0746F"/>
    <w:rsid w:val="00B1027C"/>
    <w:rsid w:val="00B10473"/>
    <w:rsid w:val="00B10F06"/>
    <w:rsid w:val="00B12106"/>
    <w:rsid w:val="00B13633"/>
    <w:rsid w:val="00B13C51"/>
    <w:rsid w:val="00B14AD9"/>
    <w:rsid w:val="00B14C0A"/>
    <w:rsid w:val="00B17625"/>
    <w:rsid w:val="00B17AB9"/>
    <w:rsid w:val="00B21FCA"/>
    <w:rsid w:val="00B227E6"/>
    <w:rsid w:val="00B23201"/>
    <w:rsid w:val="00B245D9"/>
    <w:rsid w:val="00B24634"/>
    <w:rsid w:val="00B24E95"/>
    <w:rsid w:val="00B2624B"/>
    <w:rsid w:val="00B26C33"/>
    <w:rsid w:val="00B26F78"/>
    <w:rsid w:val="00B2767B"/>
    <w:rsid w:val="00B27AEE"/>
    <w:rsid w:val="00B3075E"/>
    <w:rsid w:val="00B31138"/>
    <w:rsid w:val="00B32122"/>
    <w:rsid w:val="00B3262D"/>
    <w:rsid w:val="00B34736"/>
    <w:rsid w:val="00B347CE"/>
    <w:rsid w:val="00B35DB1"/>
    <w:rsid w:val="00B35FBA"/>
    <w:rsid w:val="00B37465"/>
    <w:rsid w:val="00B3777B"/>
    <w:rsid w:val="00B37D29"/>
    <w:rsid w:val="00B41317"/>
    <w:rsid w:val="00B41EFA"/>
    <w:rsid w:val="00B42E49"/>
    <w:rsid w:val="00B43E0B"/>
    <w:rsid w:val="00B45074"/>
    <w:rsid w:val="00B45135"/>
    <w:rsid w:val="00B454FE"/>
    <w:rsid w:val="00B45941"/>
    <w:rsid w:val="00B46F0F"/>
    <w:rsid w:val="00B47B84"/>
    <w:rsid w:val="00B51CF5"/>
    <w:rsid w:val="00B521AD"/>
    <w:rsid w:val="00B53A6A"/>
    <w:rsid w:val="00B57BD0"/>
    <w:rsid w:val="00B60607"/>
    <w:rsid w:val="00B61193"/>
    <w:rsid w:val="00B63579"/>
    <w:rsid w:val="00B64575"/>
    <w:rsid w:val="00B64E53"/>
    <w:rsid w:val="00B65EA9"/>
    <w:rsid w:val="00B6663E"/>
    <w:rsid w:val="00B674DA"/>
    <w:rsid w:val="00B70223"/>
    <w:rsid w:val="00B70409"/>
    <w:rsid w:val="00B72B1A"/>
    <w:rsid w:val="00B72B36"/>
    <w:rsid w:val="00B735C2"/>
    <w:rsid w:val="00B73A65"/>
    <w:rsid w:val="00B74A62"/>
    <w:rsid w:val="00B7762C"/>
    <w:rsid w:val="00B81AE2"/>
    <w:rsid w:val="00B828AA"/>
    <w:rsid w:val="00B835D5"/>
    <w:rsid w:val="00B8466A"/>
    <w:rsid w:val="00B8476D"/>
    <w:rsid w:val="00B86EAD"/>
    <w:rsid w:val="00B9022F"/>
    <w:rsid w:val="00B906B3"/>
    <w:rsid w:val="00B941EF"/>
    <w:rsid w:val="00B9667C"/>
    <w:rsid w:val="00B96FD0"/>
    <w:rsid w:val="00B97AE2"/>
    <w:rsid w:val="00BA07AB"/>
    <w:rsid w:val="00BA0F49"/>
    <w:rsid w:val="00BA2087"/>
    <w:rsid w:val="00BA3261"/>
    <w:rsid w:val="00BA5923"/>
    <w:rsid w:val="00BA5EE5"/>
    <w:rsid w:val="00BA6011"/>
    <w:rsid w:val="00BA6013"/>
    <w:rsid w:val="00BA642A"/>
    <w:rsid w:val="00BA72BE"/>
    <w:rsid w:val="00BA7B6F"/>
    <w:rsid w:val="00BA7E13"/>
    <w:rsid w:val="00BB00F3"/>
    <w:rsid w:val="00BB29D0"/>
    <w:rsid w:val="00BB2C37"/>
    <w:rsid w:val="00BB486B"/>
    <w:rsid w:val="00BB517F"/>
    <w:rsid w:val="00BB542F"/>
    <w:rsid w:val="00BB54D2"/>
    <w:rsid w:val="00BB5FC2"/>
    <w:rsid w:val="00BB6A66"/>
    <w:rsid w:val="00BB7F7C"/>
    <w:rsid w:val="00BC09B0"/>
    <w:rsid w:val="00BC11A7"/>
    <w:rsid w:val="00BC19C3"/>
    <w:rsid w:val="00BC1EEB"/>
    <w:rsid w:val="00BC1F5D"/>
    <w:rsid w:val="00BC3FE6"/>
    <w:rsid w:val="00BC40D7"/>
    <w:rsid w:val="00BC4B27"/>
    <w:rsid w:val="00BC4C51"/>
    <w:rsid w:val="00BC53BB"/>
    <w:rsid w:val="00BC5AD6"/>
    <w:rsid w:val="00BC5BE0"/>
    <w:rsid w:val="00BC5CA1"/>
    <w:rsid w:val="00BD0139"/>
    <w:rsid w:val="00BD0D80"/>
    <w:rsid w:val="00BD0FBB"/>
    <w:rsid w:val="00BD1AF3"/>
    <w:rsid w:val="00BD1ED3"/>
    <w:rsid w:val="00BD45EA"/>
    <w:rsid w:val="00BD54CC"/>
    <w:rsid w:val="00BD63DB"/>
    <w:rsid w:val="00BD6524"/>
    <w:rsid w:val="00BE01EA"/>
    <w:rsid w:val="00BE1398"/>
    <w:rsid w:val="00BE2679"/>
    <w:rsid w:val="00BE286D"/>
    <w:rsid w:val="00BE3C29"/>
    <w:rsid w:val="00BE3F60"/>
    <w:rsid w:val="00BE490B"/>
    <w:rsid w:val="00BE5047"/>
    <w:rsid w:val="00BE5E19"/>
    <w:rsid w:val="00BE6AC5"/>
    <w:rsid w:val="00BE6DB4"/>
    <w:rsid w:val="00BF25B6"/>
    <w:rsid w:val="00BF38E1"/>
    <w:rsid w:val="00BF38EE"/>
    <w:rsid w:val="00BF654C"/>
    <w:rsid w:val="00BF774F"/>
    <w:rsid w:val="00C003F8"/>
    <w:rsid w:val="00C00CE0"/>
    <w:rsid w:val="00C018D1"/>
    <w:rsid w:val="00C01A52"/>
    <w:rsid w:val="00C01EFD"/>
    <w:rsid w:val="00C03652"/>
    <w:rsid w:val="00C0417A"/>
    <w:rsid w:val="00C04206"/>
    <w:rsid w:val="00C067DB"/>
    <w:rsid w:val="00C10CE6"/>
    <w:rsid w:val="00C11AB5"/>
    <w:rsid w:val="00C11AED"/>
    <w:rsid w:val="00C1444C"/>
    <w:rsid w:val="00C147C7"/>
    <w:rsid w:val="00C14BE3"/>
    <w:rsid w:val="00C14F7D"/>
    <w:rsid w:val="00C152BE"/>
    <w:rsid w:val="00C155A7"/>
    <w:rsid w:val="00C16301"/>
    <w:rsid w:val="00C17184"/>
    <w:rsid w:val="00C17743"/>
    <w:rsid w:val="00C21A22"/>
    <w:rsid w:val="00C21B3D"/>
    <w:rsid w:val="00C221AB"/>
    <w:rsid w:val="00C223AF"/>
    <w:rsid w:val="00C22A71"/>
    <w:rsid w:val="00C2352A"/>
    <w:rsid w:val="00C23FC6"/>
    <w:rsid w:val="00C241E9"/>
    <w:rsid w:val="00C24B03"/>
    <w:rsid w:val="00C24BB1"/>
    <w:rsid w:val="00C2693A"/>
    <w:rsid w:val="00C2726C"/>
    <w:rsid w:val="00C27C94"/>
    <w:rsid w:val="00C3119B"/>
    <w:rsid w:val="00C31C18"/>
    <w:rsid w:val="00C33AD8"/>
    <w:rsid w:val="00C34746"/>
    <w:rsid w:val="00C35C6E"/>
    <w:rsid w:val="00C36866"/>
    <w:rsid w:val="00C36FC1"/>
    <w:rsid w:val="00C4074B"/>
    <w:rsid w:val="00C41E9C"/>
    <w:rsid w:val="00C42821"/>
    <w:rsid w:val="00C430AE"/>
    <w:rsid w:val="00C45C88"/>
    <w:rsid w:val="00C45FF7"/>
    <w:rsid w:val="00C4699C"/>
    <w:rsid w:val="00C46B03"/>
    <w:rsid w:val="00C46C70"/>
    <w:rsid w:val="00C5004A"/>
    <w:rsid w:val="00C5093B"/>
    <w:rsid w:val="00C51324"/>
    <w:rsid w:val="00C5360E"/>
    <w:rsid w:val="00C5606E"/>
    <w:rsid w:val="00C560D0"/>
    <w:rsid w:val="00C567A2"/>
    <w:rsid w:val="00C56E24"/>
    <w:rsid w:val="00C60734"/>
    <w:rsid w:val="00C60C6E"/>
    <w:rsid w:val="00C62AB8"/>
    <w:rsid w:val="00C63439"/>
    <w:rsid w:val="00C6374E"/>
    <w:rsid w:val="00C63EEF"/>
    <w:rsid w:val="00C65F03"/>
    <w:rsid w:val="00C674A3"/>
    <w:rsid w:val="00C67ABB"/>
    <w:rsid w:val="00C7085E"/>
    <w:rsid w:val="00C712F5"/>
    <w:rsid w:val="00C72020"/>
    <w:rsid w:val="00C72559"/>
    <w:rsid w:val="00C743E9"/>
    <w:rsid w:val="00C74F97"/>
    <w:rsid w:val="00C771E0"/>
    <w:rsid w:val="00C77CF8"/>
    <w:rsid w:val="00C81817"/>
    <w:rsid w:val="00C81CC8"/>
    <w:rsid w:val="00C82DB3"/>
    <w:rsid w:val="00C82E4C"/>
    <w:rsid w:val="00C834E6"/>
    <w:rsid w:val="00C853CB"/>
    <w:rsid w:val="00C85EE5"/>
    <w:rsid w:val="00C87625"/>
    <w:rsid w:val="00C87785"/>
    <w:rsid w:val="00C90416"/>
    <w:rsid w:val="00C92C40"/>
    <w:rsid w:val="00C94044"/>
    <w:rsid w:val="00C9427A"/>
    <w:rsid w:val="00C968B5"/>
    <w:rsid w:val="00CA09FD"/>
    <w:rsid w:val="00CA0D14"/>
    <w:rsid w:val="00CA1069"/>
    <w:rsid w:val="00CA39C3"/>
    <w:rsid w:val="00CA44C9"/>
    <w:rsid w:val="00CA475D"/>
    <w:rsid w:val="00CA4AFF"/>
    <w:rsid w:val="00CA62AA"/>
    <w:rsid w:val="00CA7B8B"/>
    <w:rsid w:val="00CB04FA"/>
    <w:rsid w:val="00CB08B0"/>
    <w:rsid w:val="00CB13A9"/>
    <w:rsid w:val="00CB24E7"/>
    <w:rsid w:val="00CB3811"/>
    <w:rsid w:val="00CC089D"/>
    <w:rsid w:val="00CC08C2"/>
    <w:rsid w:val="00CC0ED4"/>
    <w:rsid w:val="00CC10AC"/>
    <w:rsid w:val="00CC2017"/>
    <w:rsid w:val="00CC32B6"/>
    <w:rsid w:val="00CC339D"/>
    <w:rsid w:val="00CC3A26"/>
    <w:rsid w:val="00CC48AA"/>
    <w:rsid w:val="00CC5994"/>
    <w:rsid w:val="00CD1B28"/>
    <w:rsid w:val="00CD2137"/>
    <w:rsid w:val="00CD2DED"/>
    <w:rsid w:val="00CD3F39"/>
    <w:rsid w:val="00CD6058"/>
    <w:rsid w:val="00CD6193"/>
    <w:rsid w:val="00CD6E40"/>
    <w:rsid w:val="00CD6F64"/>
    <w:rsid w:val="00CE079F"/>
    <w:rsid w:val="00CE0BB9"/>
    <w:rsid w:val="00CE1B52"/>
    <w:rsid w:val="00CE2165"/>
    <w:rsid w:val="00CE2341"/>
    <w:rsid w:val="00CE2773"/>
    <w:rsid w:val="00CE2910"/>
    <w:rsid w:val="00CE4D22"/>
    <w:rsid w:val="00CE74D8"/>
    <w:rsid w:val="00CF07DE"/>
    <w:rsid w:val="00CF12C2"/>
    <w:rsid w:val="00CF19A9"/>
    <w:rsid w:val="00CF21D0"/>
    <w:rsid w:val="00CF45DF"/>
    <w:rsid w:val="00CF5FBF"/>
    <w:rsid w:val="00CF6B8D"/>
    <w:rsid w:val="00CF757E"/>
    <w:rsid w:val="00CF78C2"/>
    <w:rsid w:val="00D00528"/>
    <w:rsid w:val="00D02778"/>
    <w:rsid w:val="00D038AE"/>
    <w:rsid w:val="00D03C8A"/>
    <w:rsid w:val="00D0459F"/>
    <w:rsid w:val="00D05912"/>
    <w:rsid w:val="00D05B5C"/>
    <w:rsid w:val="00D062FE"/>
    <w:rsid w:val="00D063D5"/>
    <w:rsid w:val="00D06691"/>
    <w:rsid w:val="00D06C7F"/>
    <w:rsid w:val="00D113D8"/>
    <w:rsid w:val="00D14460"/>
    <w:rsid w:val="00D15B86"/>
    <w:rsid w:val="00D160BB"/>
    <w:rsid w:val="00D1687E"/>
    <w:rsid w:val="00D17F69"/>
    <w:rsid w:val="00D2038A"/>
    <w:rsid w:val="00D20F6D"/>
    <w:rsid w:val="00D212A9"/>
    <w:rsid w:val="00D21C97"/>
    <w:rsid w:val="00D21FCB"/>
    <w:rsid w:val="00D23F6E"/>
    <w:rsid w:val="00D2487B"/>
    <w:rsid w:val="00D250B1"/>
    <w:rsid w:val="00D26759"/>
    <w:rsid w:val="00D26A93"/>
    <w:rsid w:val="00D27D77"/>
    <w:rsid w:val="00D30853"/>
    <w:rsid w:val="00D31A3C"/>
    <w:rsid w:val="00D31D93"/>
    <w:rsid w:val="00D32476"/>
    <w:rsid w:val="00D324D8"/>
    <w:rsid w:val="00D33194"/>
    <w:rsid w:val="00D35E03"/>
    <w:rsid w:val="00D3642B"/>
    <w:rsid w:val="00D3671F"/>
    <w:rsid w:val="00D36D86"/>
    <w:rsid w:val="00D41B66"/>
    <w:rsid w:val="00D43459"/>
    <w:rsid w:val="00D438BD"/>
    <w:rsid w:val="00D43CAA"/>
    <w:rsid w:val="00D440CD"/>
    <w:rsid w:val="00D442DB"/>
    <w:rsid w:val="00D446DE"/>
    <w:rsid w:val="00D46A04"/>
    <w:rsid w:val="00D46AA7"/>
    <w:rsid w:val="00D50B44"/>
    <w:rsid w:val="00D511B6"/>
    <w:rsid w:val="00D51B1B"/>
    <w:rsid w:val="00D51DC4"/>
    <w:rsid w:val="00D51E47"/>
    <w:rsid w:val="00D526E6"/>
    <w:rsid w:val="00D53CFA"/>
    <w:rsid w:val="00D56599"/>
    <w:rsid w:val="00D57EE8"/>
    <w:rsid w:val="00D60077"/>
    <w:rsid w:val="00D616DD"/>
    <w:rsid w:val="00D61971"/>
    <w:rsid w:val="00D63860"/>
    <w:rsid w:val="00D63D6B"/>
    <w:rsid w:val="00D640C5"/>
    <w:rsid w:val="00D64BBA"/>
    <w:rsid w:val="00D6518F"/>
    <w:rsid w:val="00D65393"/>
    <w:rsid w:val="00D66452"/>
    <w:rsid w:val="00D669B9"/>
    <w:rsid w:val="00D67C46"/>
    <w:rsid w:val="00D7112F"/>
    <w:rsid w:val="00D731D0"/>
    <w:rsid w:val="00D73494"/>
    <w:rsid w:val="00D74332"/>
    <w:rsid w:val="00D746D2"/>
    <w:rsid w:val="00D74B3F"/>
    <w:rsid w:val="00D74B44"/>
    <w:rsid w:val="00D75184"/>
    <w:rsid w:val="00D766FD"/>
    <w:rsid w:val="00D7679D"/>
    <w:rsid w:val="00D77384"/>
    <w:rsid w:val="00D77C72"/>
    <w:rsid w:val="00D77EAD"/>
    <w:rsid w:val="00D80549"/>
    <w:rsid w:val="00D81267"/>
    <w:rsid w:val="00D82902"/>
    <w:rsid w:val="00D82BA0"/>
    <w:rsid w:val="00D85E9A"/>
    <w:rsid w:val="00D86457"/>
    <w:rsid w:val="00D86745"/>
    <w:rsid w:val="00D86E0B"/>
    <w:rsid w:val="00D8738A"/>
    <w:rsid w:val="00D926E0"/>
    <w:rsid w:val="00D93283"/>
    <w:rsid w:val="00D93699"/>
    <w:rsid w:val="00D93C7F"/>
    <w:rsid w:val="00D94DE4"/>
    <w:rsid w:val="00D951D3"/>
    <w:rsid w:val="00DA01FA"/>
    <w:rsid w:val="00DA1577"/>
    <w:rsid w:val="00DA1E88"/>
    <w:rsid w:val="00DA2E0D"/>
    <w:rsid w:val="00DA3670"/>
    <w:rsid w:val="00DA5C5D"/>
    <w:rsid w:val="00DA5EA0"/>
    <w:rsid w:val="00DA750B"/>
    <w:rsid w:val="00DB1C08"/>
    <w:rsid w:val="00DB2503"/>
    <w:rsid w:val="00DB273D"/>
    <w:rsid w:val="00DB2F33"/>
    <w:rsid w:val="00DB3478"/>
    <w:rsid w:val="00DB40A8"/>
    <w:rsid w:val="00DB4304"/>
    <w:rsid w:val="00DB47AD"/>
    <w:rsid w:val="00DB50DB"/>
    <w:rsid w:val="00DB6502"/>
    <w:rsid w:val="00DB6B02"/>
    <w:rsid w:val="00DB6E85"/>
    <w:rsid w:val="00DB766C"/>
    <w:rsid w:val="00DC03E8"/>
    <w:rsid w:val="00DC11CE"/>
    <w:rsid w:val="00DC12B8"/>
    <w:rsid w:val="00DC2F08"/>
    <w:rsid w:val="00DC416F"/>
    <w:rsid w:val="00DC47F6"/>
    <w:rsid w:val="00DC4D95"/>
    <w:rsid w:val="00DC4E30"/>
    <w:rsid w:val="00DC5B00"/>
    <w:rsid w:val="00DC5CED"/>
    <w:rsid w:val="00DC7073"/>
    <w:rsid w:val="00DC7648"/>
    <w:rsid w:val="00DD05E2"/>
    <w:rsid w:val="00DD218F"/>
    <w:rsid w:val="00DD2669"/>
    <w:rsid w:val="00DD61AE"/>
    <w:rsid w:val="00DD69CE"/>
    <w:rsid w:val="00DD7F0E"/>
    <w:rsid w:val="00DE0678"/>
    <w:rsid w:val="00DE0784"/>
    <w:rsid w:val="00DE0806"/>
    <w:rsid w:val="00DE091C"/>
    <w:rsid w:val="00DE1AB1"/>
    <w:rsid w:val="00DE3575"/>
    <w:rsid w:val="00DE39A9"/>
    <w:rsid w:val="00DE4912"/>
    <w:rsid w:val="00DE5E4B"/>
    <w:rsid w:val="00DE769E"/>
    <w:rsid w:val="00DF0B7B"/>
    <w:rsid w:val="00DF2664"/>
    <w:rsid w:val="00DF3731"/>
    <w:rsid w:val="00DF3C62"/>
    <w:rsid w:val="00DF5000"/>
    <w:rsid w:val="00DF503E"/>
    <w:rsid w:val="00DF533B"/>
    <w:rsid w:val="00DF5AB3"/>
    <w:rsid w:val="00DF61A3"/>
    <w:rsid w:val="00DF6C6E"/>
    <w:rsid w:val="00DF774C"/>
    <w:rsid w:val="00DF7C6F"/>
    <w:rsid w:val="00E0056F"/>
    <w:rsid w:val="00E012D7"/>
    <w:rsid w:val="00E01700"/>
    <w:rsid w:val="00E01FBC"/>
    <w:rsid w:val="00E025F0"/>
    <w:rsid w:val="00E03419"/>
    <w:rsid w:val="00E034C6"/>
    <w:rsid w:val="00E035C9"/>
    <w:rsid w:val="00E05475"/>
    <w:rsid w:val="00E054E0"/>
    <w:rsid w:val="00E05AA1"/>
    <w:rsid w:val="00E10BA6"/>
    <w:rsid w:val="00E10F41"/>
    <w:rsid w:val="00E117AC"/>
    <w:rsid w:val="00E120A0"/>
    <w:rsid w:val="00E1218D"/>
    <w:rsid w:val="00E12DF2"/>
    <w:rsid w:val="00E14A89"/>
    <w:rsid w:val="00E159D6"/>
    <w:rsid w:val="00E168C3"/>
    <w:rsid w:val="00E2016E"/>
    <w:rsid w:val="00E20F2D"/>
    <w:rsid w:val="00E212A6"/>
    <w:rsid w:val="00E2164C"/>
    <w:rsid w:val="00E2182F"/>
    <w:rsid w:val="00E2311D"/>
    <w:rsid w:val="00E24F39"/>
    <w:rsid w:val="00E257CC"/>
    <w:rsid w:val="00E25E53"/>
    <w:rsid w:val="00E25F5D"/>
    <w:rsid w:val="00E2715A"/>
    <w:rsid w:val="00E2794E"/>
    <w:rsid w:val="00E27D10"/>
    <w:rsid w:val="00E305CD"/>
    <w:rsid w:val="00E30BAC"/>
    <w:rsid w:val="00E31F76"/>
    <w:rsid w:val="00E32211"/>
    <w:rsid w:val="00E32605"/>
    <w:rsid w:val="00E32A23"/>
    <w:rsid w:val="00E33D20"/>
    <w:rsid w:val="00E34577"/>
    <w:rsid w:val="00E3517E"/>
    <w:rsid w:val="00E36B65"/>
    <w:rsid w:val="00E37536"/>
    <w:rsid w:val="00E37937"/>
    <w:rsid w:val="00E37D2C"/>
    <w:rsid w:val="00E37DEA"/>
    <w:rsid w:val="00E4020B"/>
    <w:rsid w:val="00E40296"/>
    <w:rsid w:val="00E40FB6"/>
    <w:rsid w:val="00E4118B"/>
    <w:rsid w:val="00E411A3"/>
    <w:rsid w:val="00E443AB"/>
    <w:rsid w:val="00E501A7"/>
    <w:rsid w:val="00E52F0B"/>
    <w:rsid w:val="00E545B9"/>
    <w:rsid w:val="00E54F39"/>
    <w:rsid w:val="00E555DB"/>
    <w:rsid w:val="00E563E4"/>
    <w:rsid w:val="00E563F1"/>
    <w:rsid w:val="00E570F8"/>
    <w:rsid w:val="00E57E08"/>
    <w:rsid w:val="00E6035B"/>
    <w:rsid w:val="00E60E88"/>
    <w:rsid w:val="00E614C2"/>
    <w:rsid w:val="00E615CD"/>
    <w:rsid w:val="00E64668"/>
    <w:rsid w:val="00E64C5F"/>
    <w:rsid w:val="00E65D5F"/>
    <w:rsid w:val="00E66A33"/>
    <w:rsid w:val="00E7201F"/>
    <w:rsid w:val="00E73100"/>
    <w:rsid w:val="00E73DEE"/>
    <w:rsid w:val="00E74428"/>
    <w:rsid w:val="00E75ED5"/>
    <w:rsid w:val="00E76BF1"/>
    <w:rsid w:val="00E8058E"/>
    <w:rsid w:val="00E80C40"/>
    <w:rsid w:val="00E80FBC"/>
    <w:rsid w:val="00E81108"/>
    <w:rsid w:val="00E8196B"/>
    <w:rsid w:val="00E81CA3"/>
    <w:rsid w:val="00E82142"/>
    <w:rsid w:val="00E83108"/>
    <w:rsid w:val="00E843AE"/>
    <w:rsid w:val="00E86E04"/>
    <w:rsid w:val="00E902E6"/>
    <w:rsid w:val="00E90624"/>
    <w:rsid w:val="00E92155"/>
    <w:rsid w:val="00E92EBC"/>
    <w:rsid w:val="00E935E0"/>
    <w:rsid w:val="00E93739"/>
    <w:rsid w:val="00E93E1F"/>
    <w:rsid w:val="00E95113"/>
    <w:rsid w:val="00E9626C"/>
    <w:rsid w:val="00E97F6F"/>
    <w:rsid w:val="00EA07B8"/>
    <w:rsid w:val="00EA13BE"/>
    <w:rsid w:val="00EA2495"/>
    <w:rsid w:val="00EA29A9"/>
    <w:rsid w:val="00EA344A"/>
    <w:rsid w:val="00EA5909"/>
    <w:rsid w:val="00EB0E2B"/>
    <w:rsid w:val="00EB1573"/>
    <w:rsid w:val="00EB1E26"/>
    <w:rsid w:val="00EB1F08"/>
    <w:rsid w:val="00EB21C5"/>
    <w:rsid w:val="00EB2521"/>
    <w:rsid w:val="00EB2C6D"/>
    <w:rsid w:val="00EB397C"/>
    <w:rsid w:val="00EB3A39"/>
    <w:rsid w:val="00EB4EA5"/>
    <w:rsid w:val="00EB5450"/>
    <w:rsid w:val="00EB598C"/>
    <w:rsid w:val="00EB60FD"/>
    <w:rsid w:val="00EB6BB2"/>
    <w:rsid w:val="00EB7887"/>
    <w:rsid w:val="00EC018B"/>
    <w:rsid w:val="00EC1A39"/>
    <w:rsid w:val="00EC1F98"/>
    <w:rsid w:val="00EC2B26"/>
    <w:rsid w:val="00EC330A"/>
    <w:rsid w:val="00EC3363"/>
    <w:rsid w:val="00EC6163"/>
    <w:rsid w:val="00EC7B5A"/>
    <w:rsid w:val="00ED1531"/>
    <w:rsid w:val="00ED223B"/>
    <w:rsid w:val="00ED2AC1"/>
    <w:rsid w:val="00ED2F6C"/>
    <w:rsid w:val="00ED46AC"/>
    <w:rsid w:val="00ED4C05"/>
    <w:rsid w:val="00ED5435"/>
    <w:rsid w:val="00ED57A4"/>
    <w:rsid w:val="00ED7351"/>
    <w:rsid w:val="00ED7C73"/>
    <w:rsid w:val="00EE0CB2"/>
    <w:rsid w:val="00EE13ED"/>
    <w:rsid w:val="00EE201C"/>
    <w:rsid w:val="00EE2039"/>
    <w:rsid w:val="00EE3046"/>
    <w:rsid w:val="00EE33F0"/>
    <w:rsid w:val="00EE45E2"/>
    <w:rsid w:val="00EE532C"/>
    <w:rsid w:val="00EE7E50"/>
    <w:rsid w:val="00EF0609"/>
    <w:rsid w:val="00EF137D"/>
    <w:rsid w:val="00EF1AF4"/>
    <w:rsid w:val="00EF1B4F"/>
    <w:rsid w:val="00EF1F28"/>
    <w:rsid w:val="00EF21AF"/>
    <w:rsid w:val="00EF238C"/>
    <w:rsid w:val="00EF37B8"/>
    <w:rsid w:val="00EF3C39"/>
    <w:rsid w:val="00EF5CAC"/>
    <w:rsid w:val="00EF620B"/>
    <w:rsid w:val="00EF6B01"/>
    <w:rsid w:val="00F0016A"/>
    <w:rsid w:val="00F001F6"/>
    <w:rsid w:val="00F008B4"/>
    <w:rsid w:val="00F05C7E"/>
    <w:rsid w:val="00F0740C"/>
    <w:rsid w:val="00F10D1E"/>
    <w:rsid w:val="00F11D17"/>
    <w:rsid w:val="00F131D1"/>
    <w:rsid w:val="00F140C2"/>
    <w:rsid w:val="00F1689B"/>
    <w:rsid w:val="00F17194"/>
    <w:rsid w:val="00F246A5"/>
    <w:rsid w:val="00F249F1"/>
    <w:rsid w:val="00F24C3D"/>
    <w:rsid w:val="00F257A2"/>
    <w:rsid w:val="00F26644"/>
    <w:rsid w:val="00F266DD"/>
    <w:rsid w:val="00F27A25"/>
    <w:rsid w:val="00F303C8"/>
    <w:rsid w:val="00F30DE6"/>
    <w:rsid w:val="00F31099"/>
    <w:rsid w:val="00F325C2"/>
    <w:rsid w:val="00F34E58"/>
    <w:rsid w:val="00F36137"/>
    <w:rsid w:val="00F3661B"/>
    <w:rsid w:val="00F373F5"/>
    <w:rsid w:val="00F37C4D"/>
    <w:rsid w:val="00F41330"/>
    <w:rsid w:val="00F41636"/>
    <w:rsid w:val="00F433C0"/>
    <w:rsid w:val="00F43F6C"/>
    <w:rsid w:val="00F447B8"/>
    <w:rsid w:val="00F4689C"/>
    <w:rsid w:val="00F475E0"/>
    <w:rsid w:val="00F5036A"/>
    <w:rsid w:val="00F50DE3"/>
    <w:rsid w:val="00F5104C"/>
    <w:rsid w:val="00F51641"/>
    <w:rsid w:val="00F53D12"/>
    <w:rsid w:val="00F54021"/>
    <w:rsid w:val="00F54C56"/>
    <w:rsid w:val="00F55949"/>
    <w:rsid w:val="00F55B81"/>
    <w:rsid w:val="00F55BAC"/>
    <w:rsid w:val="00F60442"/>
    <w:rsid w:val="00F60EB1"/>
    <w:rsid w:val="00F62081"/>
    <w:rsid w:val="00F6260F"/>
    <w:rsid w:val="00F63A48"/>
    <w:rsid w:val="00F63C51"/>
    <w:rsid w:val="00F64E09"/>
    <w:rsid w:val="00F65153"/>
    <w:rsid w:val="00F6547D"/>
    <w:rsid w:val="00F65E8A"/>
    <w:rsid w:val="00F6724C"/>
    <w:rsid w:val="00F7110E"/>
    <w:rsid w:val="00F71789"/>
    <w:rsid w:val="00F71911"/>
    <w:rsid w:val="00F71B57"/>
    <w:rsid w:val="00F71BE4"/>
    <w:rsid w:val="00F73727"/>
    <w:rsid w:val="00F744E9"/>
    <w:rsid w:val="00F750B4"/>
    <w:rsid w:val="00F77957"/>
    <w:rsid w:val="00F8040A"/>
    <w:rsid w:val="00F80B86"/>
    <w:rsid w:val="00F80DE1"/>
    <w:rsid w:val="00F81688"/>
    <w:rsid w:val="00F81D28"/>
    <w:rsid w:val="00F820B7"/>
    <w:rsid w:val="00F82674"/>
    <w:rsid w:val="00F837A7"/>
    <w:rsid w:val="00F91DA3"/>
    <w:rsid w:val="00F926BA"/>
    <w:rsid w:val="00F92705"/>
    <w:rsid w:val="00F92B23"/>
    <w:rsid w:val="00F92CA9"/>
    <w:rsid w:val="00F9673D"/>
    <w:rsid w:val="00F96964"/>
    <w:rsid w:val="00F96C5A"/>
    <w:rsid w:val="00F97051"/>
    <w:rsid w:val="00F970B5"/>
    <w:rsid w:val="00F97200"/>
    <w:rsid w:val="00FA1BDC"/>
    <w:rsid w:val="00FA2938"/>
    <w:rsid w:val="00FA2951"/>
    <w:rsid w:val="00FA3F86"/>
    <w:rsid w:val="00FA54C7"/>
    <w:rsid w:val="00FA5F6C"/>
    <w:rsid w:val="00FA6DD1"/>
    <w:rsid w:val="00FB0D08"/>
    <w:rsid w:val="00FB2A16"/>
    <w:rsid w:val="00FB2B77"/>
    <w:rsid w:val="00FB3707"/>
    <w:rsid w:val="00FB3713"/>
    <w:rsid w:val="00FB381C"/>
    <w:rsid w:val="00FB3D5C"/>
    <w:rsid w:val="00FB47D3"/>
    <w:rsid w:val="00FB6093"/>
    <w:rsid w:val="00FB6740"/>
    <w:rsid w:val="00FB69C2"/>
    <w:rsid w:val="00FB6D25"/>
    <w:rsid w:val="00FB70CA"/>
    <w:rsid w:val="00FB7581"/>
    <w:rsid w:val="00FC2A17"/>
    <w:rsid w:val="00FC3985"/>
    <w:rsid w:val="00FC39F1"/>
    <w:rsid w:val="00FC4352"/>
    <w:rsid w:val="00FC4D6E"/>
    <w:rsid w:val="00FC4D8D"/>
    <w:rsid w:val="00FC5B0D"/>
    <w:rsid w:val="00FC637D"/>
    <w:rsid w:val="00FC646E"/>
    <w:rsid w:val="00FD2920"/>
    <w:rsid w:val="00FD2A2E"/>
    <w:rsid w:val="00FD4DBF"/>
    <w:rsid w:val="00FD5046"/>
    <w:rsid w:val="00FD5B67"/>
    <w:rsid w:val="00FD5EB9"/>
    <w:rsid w:val="00FD6112"/>
    <w:rsid w:val="00FD7576"/>
    <w:rsid w:val="00FE0859"/>
    <w:rsid w:val="00FE2B2D"/>
    <w:rsid w:val="00FE2CF0"/>
    <w:rsid w:val="00FE3394"/>
    <w:rsid w:val="00FE34AC"/>
    <w:rsid w:val="00FE3D53"/>
    <w:rsid w:val="00FE4172"/>
    <w:rsid w:val="00FE48AE"/>
    <w:rsid w:val="00FE5043"/>
    <w:rsid w:val="00FE56A5"/>
    <w:rsid w:val="00FE6745"/>
    <w:rsid w:val="00FE6831"/>
    <w:rsid w:val="00FE6AC2"/>
    <w:rsid w:val="00FE75A7"/>
    <w:rsid w:val="00FF10A9"/>
    <w:rsid w:val="00FF287F"/>
    <w:rsid w:val="00FF3A6E"/>
    <w:rsid w:val="00FF3E3C"/>
    <w:rsid w:val="00FF5392"/>
    <w:rsid w:val="00FF5BB0"/>
    <w:rsid w:val="00FF5EBC"/>
    <w:rsid w:val="00FF6A27"/>
    <w:rsid w:val="03833B44"/>
    <w:rsid w:val="04090D29"/>
    <w:rsid w:val="04172609"/>
    <w:rsid w:val="04793556"/>
    <w:rsid w:val="055C711B"/>
    <w:rsid w:val="058932CD"/>
    <w:rsid w:val="059256C8"/>
    <w:rsid w:val="070D1ABF"/>
    <w:rsid w:val="081C6A66"/>
    <w:rsid w:val="086B0E20"/>
    <w:rsid w:val="08BB5E2E"/>
    <w:rsid w:val="0A4B7CE9"/>
    <w:rsid w:val="0D840FB2"/>
    <w:rsid w:val="0E9D4911"/>
    <w:rsid w:val="0EEF26C9"/>
    <w:rsid w:val="102A252B"/>
    <w:rsid w:val="106B16A7"/>
    <w:rsid w:val="10996287"/>
    <w:rsid w:val="10D84CBC"/>
    <w:rsid w:val="112631F2"/>
    <w:rsid w:val="11B9570D"/>
    <w:rsid w:val="11DE5514"/>
    <w:rsid w:val="131D034D"/>
    <w:rsid w:val="14DF1686"/>
    <w:rsid w:val="15A43DFF"/>
    <w:rsid w:val="16F753B5"/>
    <w:rsid w:val="1719707D"/>
    <w:rsid w:val="17DC58CF"/>
    <w:rsid w:val="182E6097"/>
    <w:rsid w:val="190B6F07"/>
    <w:rsid w:val="199E1ABC"/>
    <w:rsid w:val="1A0A3F6F"/>
    <w:rsid w:val="1A1A5CC8"/>
    <w:rsid w:val="1AA65F39"/>
    <w:rsid w:val="1AC129D6"/>
    <w:rsid w:val="1ADE412B"/>
    <w:rsid w:val="1B7850EA"/>
    <w:rsid w:val="1BB531BC"/>
    <w:rsid w:val="1C141EFF"/>
    <w:rsid w:val="1C8D3A93"/>
    <w:rsid w:val="1D8958C2"/>
    <w:rsid w:val="1EE64E06"/>
    <w:rsid w:val="1F222230"/>
    <w:rsid w:val="1F490374"/>
    <w:rsid w:val="1F863526"/>
    <w:rsid w:val="1FB262C1"/>
    <w:rsid w:val="225201D9"/>
    <w:rsid w:val="22A4448F"/>
    <w:rsid w:val="250E0EA6"/>
    <w:rsid w:val="26395109"/>
    <w:rsid w:val="26591245"/>
    <w:rsid w:val="28697739"/>
    <w:rsid w:val="2883686C"/>
    <w:rsid w:val="290A7B89"/>
    <w:rsid w:val="297D0407"/>
    <w:rsid w:val="29F33E98"/>
    <w:rsid w:val="2A554419"/>
    <w:rsid w:val="2A5B034A"/>
    <w:rsid w:val="2A7A55DD"/>
    <w:rsid w:val="2AD74E2E"/>
    <w:rsid w:val="2B013C59"/>
    <w:rsid w:val="2C2B0A0E"/>
    <w:rsid w:val="2D8A262B"/>
    <w:rsid w:val="2DCE2518"/>
    <w:rsid w:val="2E4A7D54"/>
    <w:rsid w:val="2F810F49"/>
    <w:rsid w:val="2FD10886"/>
    <w:rsid w:val="2FDC3BA3"/>
    <w:rsid w:val="30E3277E"/>
    <w:rsid w:val="316C4556"/>
    <w:rsid w:val="31E779F5"/>
    <w:rsid w:val="326931B3"/>
    <w:rsid w:val="34B93929"/>
    <w:rsid w:val="35957192"/>
    <w:rsid w:val="35A02833"/>
    <w:rsid w:val="3651597E"/>
    <w:rsid w:val="37F05781"/>
    <w:rsid w:val="38DC258F"/>
    <w:rsid w:val="39153A02"/>
    <w:rsid w:val="398D34E6"/>
    <w:rsid w:val="3C797D66"/>
    <w:rsid w:val="3C93755C"/>
    <w:rsid w:val="3CA47E66"/>
    <w:rsid w:val="3CF73CA5"/>
    <w:rsid w:val="3D0E37DF"/>
    <w:rsid w:val="3E23711B"/>
    <w:rsid w:val="3F2F4DB5"/>
    <w:rsid w:val="3F8379A6"/>
    <w:rsid w:val="40F343F3"/>
    <w:rsid w:val="410473A8"/>
    <w:rsid w:val="41FA4712"/>
    <w:rsid w:val="42131810"/>
    <w:rsid w:val="450A5D27"/>
    <w:rsid w:val="46D544C0"/>
    <w:rsid w:val="47963C76"/>
    <w:rsid w:val="47A37F1F"/>
    <w:rsid w:val="48632DD3"/>
    <w:rsid w:val="494C0DB1"/>
    <w:rsid w:val="4ABA7F80"/>
    <w:rsid w:val="4C0800D6"/>
    <w:rsid w:val="4CFE4D63"/>
    <w:rsid w:val="4D084032"/>
    <w:rsid w:val="4D513E50"/>
    <w:rsid w:val="4D99096E"/>
    <w:rsid w:val="4DAB7D28"/>
    <w:rsid w:val="4E2C7FF5"/>
    <w:rsid w:val="4E6F7CD6"/>
    <w:rsid w:val="4EF17266"/>
    <w:rsid w:val="50205186"/>
    <w:rsid w:val="50BC3801"/>
    <w:rsid w:val="518B4988"/>
    <w:rsid w:val="52BB40BD"/>
    <w:rsid w:val="53391595"/>
    <w:rsid w:val="537A7AB1"/>
    <w:rsid w:val="53866648"/>
    <w:rsid w:val="538C5F06"/>
    <w:rsid w:val="53A83055"/>
    <w:rsid w:val="54B96B17"/>
    <w:rsid w:val="5512068D"/>
    <w:rsid w:val="55DF5810"/>
    <w:rsid w:val="56136D37"/>
    <w:rsid w:val="5624411F"/>
    <w:rsid w:val="57680B68"/>
    <w:rsid w:val="58744FDE"/>
    <w:rsid w:val="587F4E0E"/>
    <w:rsid w:val="58CF2E1F"/>
    <w:rsid w:val="59260FE2"/>
    <w:rsid w:val="5A793DA8"/>
    <w:rsid w:val="5B7D7BE4"/>
    <w:rsid w:val="5BCA34E2"/>
    <w:rsid w:val="5C2842D9"/>
    <w:rsid w:val="5C9E1F28"/>
    <w:rsid w:val="5CFA42C1"/>
    <w:rsid w:val="5D144D82"/>
    <w:rsid w:val="5D1879B7"/>
    <w:rsid w:val="5D940936"/>
    <w:rsid w:val="5E4F317B"/>
    <w:rsid w:val="5FFE018B"/>
    <w:rsid w:val="600028C3"/>
    <w:rsid w:val="6080505A"/>
    <w:rsid w:val="615452DA"/>
    <w:rsid w:val="617B6A6C"/>
    <w:rsid w:val="618172C6"/>
    <w:rsid w:val="61954A28"/>
    <w:rsid w:val="61A43F96"/>
    <w:rsid w:val="64AC099E"/>
    <w:rsid w:val="65273CE0"/>
    <w:rsid w:val="65847385"/>
    <w:rsid w:val="658B2663"/>
    <w:rsid w:val="65CF2F43"/>
    <w:rsid w:val="663D5A8E"/>
    <w:rsid w:val="66D867FA"/>
    <w:rsid w:val="67391D23"/>
    <w:rsid w:val="67886B9F"/>
    <w:rsid w:val="67DF6AF4"/>
    <w:rsid w:val="681E27DC"/>
    <w:rsid w:val="68F9309E"/>
    <w:rsid w:val="69D668C6"/>
    <w:rsid w:val="6B8C7C2E"/>
    <w:rsid w:val="6C3D6DD8"/>
    <w:rsid w:val="6C5C379D"/>
    <w:rsid w:val="6C702411"/>
    <w:rsid w:val="6C710FCF"/>
    <w:rsid w:val="6CB13DA9"/>
    <w:rsid w:val="6CE47E34"/>
    <w:rsid w:val="6D0C77A0"/>
    <w:rsid w:val="6DC64AF5"/>
    <w:rsid w:val="6E066BCB"/>
    <w:rsid w:val="6ED21D5A"/>
    <w:rsid w:val="6F0A066E"/>
    <w:rsid w:val="6F6B09F3"/>
    <w:rsid w:val="6FC626C6"/>
    <w:rsid w:val="70394AF2"/>
    <w:rsid w:val="71B13A1E"/>
    <w:rsid w:val="71D53219"/>
    <w:rsid w:val="726522EC"/>
    <w:rsid w:val="72EA62A9"/>
    <w:rsid w:val="73081313"/>
    <w:rsid w:val="739F2D42"/>
    <w:rsid w:val="73D83A6B"/>
    <w:rsid w:val="742F1EC5"/>
    <w:rsid w:val="746C1710"/>
    <w:rsid w:val="74872B9D"/>
    <w:rsid w:val="75FA6C05"/>
    <w:rsid w:val="779711A2"/>
    <w:rsid w:val="77FD6F37"/>
    <w:rsid w:val="78136619"/>
    <w:rsid w:val="78200540"/>
    <w:rsid w:val="783D55C8"/>
    <w:rsid w:val="78762D17"/>
    <w:rsid w:val="7894274B"/>
    <w:rsid w:val="78C770D4"/>
    <w:rsid w:val="79EB73AD"/>
    <w:rsid w:val="7BDC4903"/>
    <w:rsid w:val="7D0A5845"/>
    <w:rsid w:val="7D262C28"/>
    <w:rsid w:val="7D5F62B6"/>
    <w:rsid w:val="7DF1274C"/>
    <w:rsid w:val="7E4A4A0A"/>
    <w:rsid w:val="7F942F09"/>
    <w:rsid w:val="7FBB28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19D85E98"/>
  <w15:docId w15:val="{602F0241-789C-451F-BE6F-446B26A13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uiPriority="0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 w:cs="黑体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567" w:after="567" w:line="300" w:lineRule="auto"/>
      <w:jc w:val="center"/>
      <w:outlineLvl w:val="0"/>
    </w:pPr>
    <w:rPr>
      <w:rFonts w:ascii="Times New Roman" w:eastAsia="黑体" w:hAnsi="Times New Roman"/>
      <w:bCs/>
      <w:kern w:val="44"/>
      <w:sz w:val="36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97" w:after="397" w:line="300" w:lineRule="auto"/>
      <w:outlineLvl w:val="1"/>
    </w:pPr>
    <w:rPr>
      <w:rFonts w:ascii="Times New Roman" w:eastAsia="黑体" w:hAnsi="Times New Roman" w:cstheme="majorBidi"/>
      <w:bCs/>
      <w:sz w:val="30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qFormat/>
    <w:rPr>
      <w:rFonts w:ascii="宋体" w:eastAsia="宋体"/>
      <w:sz w:val="24"/>
      <w:szCs w:val="24"/>
    </w:rPr>
  </w:style>
  <w:style w:type="paragraph" w:styleId="a5">
    <w:name w:val="annotation text"/>
    <w:basedOn w:val="a"/>
    <w:link w:val="a6"/>
    <w:uiPriority w:val="99"/>
    <w:semiHidden/>
    <w:unhideWhenUsed/>
    <w:qFormat/>
  </w:style>
  <w:style w:type="paragraph" w:styleId="TOC3">
    <w:name w:val="toc 3"/>
    <w:basedOn w:val="a"/>
    <w:next w:val="a"/>
    <w:uiPriority w:val="39"/>
    <w:unhideWhenUsed/>
    <w:qFormat/>
    <w:pPr>
      <w:tabs>
        <w:tab w:val="right" w:leader="dot" w:pos="9060"/>
      </w:tabs>
      <w:adjustRightInd/>
      <w:snapToGrid/>
      <w:spacing w:after="0" w:line="300" w:lineRule="auto"/>
      <w:ind w:leftChars="400" w:left="400"/>
    </w:pPr>
    <w:rPr>
      <w:rFonts w:ascii="Times New Roman" w:eastAsia="宋体" w:hAnsi="Times New Roman" w:cs="Times New Roman"/>
      <w:bCs/>
      <w:kern w:val="2"/>
      <w:sz w:val="24"/>
    </w:rPr>
  </w:style>
  <w:style w:type="paragraph" w:styleId="a7">
    <w:name w:val="Plain Text"/>
    <w:basedOn w:val="a"/>
    <w:link w:val="a8"/>
    <w:qFormat/>
    <w:pPr>
      <w:widowControl w:val="0"/>
      <w:adjustRightInd/>
      <w:snapToGrid/>
      <w:spacing w:after="0"/>
      <w:jc w:val="both"/>
    </w:pPr>
    <w:rPr>
      <w:rFonts w:ascii="宋体" w:eastAsia="宋体" w:hAnsi="Courier New" w:cs="Times New Roman"/>
      <w:kern w:val="2"/>
      <w:sz w:val="21"/>
      <w:szCs w:val="20"/>
    </w:rPr>
  </w:style>
  <w:style w:type="paragraph" w:styleId="a9">
    <w:name w:val="endnote text"/>
    <w:basedOn w:val="a"/>
    <w:link w:val="aa"/>
    <w:uiPriority w:val="99"/>
    <w:semiHidden/>
    <w:unhideWhenUsed/>
    <w:qFormat/>
    <w:pPr>
      <w:widowControl w:val="0"/>
      <w:adjustRightInd/>
      <w:spacing w:after="0"/>
    </w:pPr>
    <w:rPr>
      <w:rFonts w:ascii="等线" w:eastAsia="等线" w:hAnsi="等线" w:cs="Times New Roman"/>
      <w:kern w:val="2"/>
      <w:sz w:val="21"/>
    </w:rPr>
  </w:style>
  <w:style w:type="paragraph" w:styleId="ab">
    <w:name w:val="Balloon Text"/>
    <w:basedOn w:val="a"/>
    <w:link w:val="ac"/>
    <w:uiPriority w:val="99"/>
    <w:semiHidden/>
    <w:unhideWhenUsed/>
    <w:qFormat/>
    <w:pPr>
      <w:spacing w:after="0"/>
    </w:pPr>
    <w:rPr>
      <w:sz w:val="18"/>
      <w:szCs w:val="18"/>
    </w:rPr>
  </w:style>
  <w:style w:type="paragraph" w:styleId="ad">
    <w:name w:val="footer"/>
    <w:basedOn w:val="a"/>
    <w:link w:val="ae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f">
    <w:name w:val="header"/>
    <w:basedOn w:val="a"/>
    <w:link w:val="af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TOC1">
    <w:name w:val="toc 1"/>
    <w:basedOn w:val="a"/>
    <w:next w:val="a"/>
    <w:uiPriority w:val="39"/>
    <w:unhideWhenUsed/>
    <w:qFormat/>
    <w:pPr>
      <w:tabs>
        <w:tab w:val="right" w:leader="dot" w:pos="9060"/>
      </w:tabs>
      <w:adjustRightInd/>
      <w:snapToGrid/>
      <w:spacing w:after="0" w:line="300" w:lineRule="auto"/>
    </w:pPr>
    <w:rPr>
      <w:rFonts w:ascii="Times New Roman" w:eastAsia="黑体" w:hAnsi="Times New Roman" w:cs="Times New Roman"/>
      <w:sz w:val="24"/>
    </w:rPr>
  </w:style>
  <w:style w:type="paragraph" w:styleId="af1">
    <w:name w:val="footnote text"/>
    <w:basedOn w:val="a"/>
    <w:link w:val="af2"/>
    <w:uiPriority w:val="99"/>
    <w:semiHidden/>
    <w:unhideWhenUsed/>
    <w:qFormat/>
    <w:pPr>
      <w:widowControl w:val="0"/>
      <w:adjustRightInd/>
      <w:spacing w:after="0"/>
    </w:pPr>
    <w:rPr>
      <w:rFonts w:ascii="等线" w:eastAsia="等线" w:hAnsi="等线" w:cs="Times New Roman"/>
      <w:kern w:val="2"/>
      <w:sz w:val="18"/>
      <w:szCs w:val="18"/>
    </w:rPr>
  </w:style>
  <w:style w:type="paragraph" w:styleId="TOC2">
    <w:name w:val="toc 2"/>
    <w:basedOn w:val="a"/>
    <w:next w:val="a"/>
    <w:uiPriority w:val="39"/>
    <w:unhideWhenUsed/>
    <w:qFormat/>
    <w:pPr>
      <w:tabs>
        <w:tab w:val="right" w:leader="dot" w:pos="9060"/>
      </w:tabs>
      <w:adjustRightInd/>
      <w:snapToGrid/>
      <w:spacing w:after="0" w:line="300" w:lineRule="auto"/>
      <w:ind w:leftChars="200" w:left="200"/>
      <w:jc w:val="both"/>
    </w:pPr>
    <w:rPr>
      <w:rFonts w:ascii="Times New Roman" w:eastAsiaTheme="minorEastAsia" w:hAnsi="Times New Roman" w:cs="Times New Roman"/>
      <w:sz w:val="24"/>
    </w:rPr>
  </w:style>
  <w:style w:type="paragraph" w:styleId="af3">
    <w:name w:val="Normal (Web)"/>
    <w:basedOn w:val="a"/>
    <w:link w:val="af4"/>
    <w:uiPriority w:val="99"/>
    <w:unhideWhenUsed/>
    <w:qFormat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f5">
    <w:name w:val="annotation subject"/>
    <w:basedOn w:val="a5"/>
    <w:next w:val="a5"/>
    <w:link w:val="af6"/>
    <w:uiPriority w:val="99"/>
    <w:semiHidden/>
    <w:unhideWhenUsed/>
    <w:qFormat/>
    <w:rPr>
      <w:b/>
      <w:bCs/>
    </w:rPr>
  </w:style>
  <w:style w:type="table" w:styleId="af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Strong"/>
    <w:basedOn w:val="a0"/>
    <w:uiPriority w:val="22"/>
    <w:qFormat/>
    <w:rPr>
      <w:b/>
    </w:rPr>
  </w:style>
  <w:style w:type="character" w:styleId="af9">
    <w:name w:val="endnote reference"/>
    <w:basedOn w:val="a0"/>
    <w:uiPriority w:val="99"/>
    <w:semiHidden/>
    <w:unhideWhenUsed/>
    <w:qFormat/>
    <w:rPr>
      <w:vertAlign w:val="superscript"/>
    </w:rPr>
  </w:style>
  <w:style w:type="character" w:styleId="afa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fb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styleId="afc">
    <w:name w:val="footnote reference"/>
    <w:basedOn w:val="a0"/>
    <w:uiPriority w:val="99"/>
    <w:semiHidden/>
    <w:unhideWhenUsed/>
    <w:qFormat/>
    <w:rPr>
      <w:vertAlign w:val="superscript"/>
    </w:rPr>
  </w:style>
  <w:style w:type="character" w:customStyle="1" w:styleId="af0">
    <w:name w:val="页眉 字符"/>
    <w:basedOn w:val="a0"/>
    <w:link w:val="af"/>
    <w:uiPriority w:val="99"/>
    <w:qFormat/>
    <w:rPr>
      <w:sz w:val="18"/>
      <w:szCs w:val="18"/>
    </w:rPr>
  </w:style>
  <w:style w:type="character" w:customStyle="1" w:styleId="ae">
    <w:name w:val="页脚 字符"/>
    <w:basedOn w:val="a0"/>
    <w:link w:val="ad"/>
    <w:uiPriority w:val="99"/>
    <w:qFormat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rFonts w:eastAsia="黑体" w:cs="黑体"/>
      <w:bCs/>
      <w:kern w:val="44"/>
      <w:sz w:val="36"/>
      <w:szCs w:val="44"/>
    </w:rPr>
  </w:style>
  <w:style w:type="character" w:customStyle="1" w:styleId="20">
    <w:name w:val="标题 2 字符"/>
    <w:basedOn w:val="a0"/>
    <w:link w:val="2"/>
    <w:uiPriority w:val="9"/>
    <w:qFormat/>
    <w:rPr>
      <w:rFonts w:eastAsia="黑体" w:cstheme="majorBidi"/>
      <w:bCs/>
      <w:sz w:val="30"/>
      <w:szCs w:val="32"/>
    </w:rPr>
  </w:style>
  <w:style w:type="character" w:customStyle="1" w:styleId="ac">
    <w:name w:val="批注框文本 字符"/>
    <w:basedOn w:val="a0"/>
    <w:link w:val="ab"/>
    <w:uiPriority w:val="99"/>
    <w:semiHidden/>
    <w:qFormat/>
    <w:rPr>
      <w:rFonts w:ascii="Tahoma" w:eastAsia="微软雅黑" w:hAnsi="Tahoma" w:cs="黑体"/>
      <w:kern w:val="0"/>
      <w:sz w:val="18"/>
      <w:szCs w:val="18"/>
    </w:rPr>
  </w:style>
  <w:style w:type="paragraph" w:styleId="afd">
    <w:name w:val="List Paragraph"/>
    <w:basedOn w:val="a"/>
    <w:uiPriority w:val="34"/>
    <w:qFormat/>
    <w:pPr>
      <w:ind w:firstLineChars="200" w:firstLine="420"/>
    </w:pPr>
  </w:style>
  <w:style w:type="paragraph" w:customStyle="1" w:styleId="TOC10">
    <w:name w:val="TOC 标题1"/>
    <w:basedOn w:val="1"/>
    <w:next w:val="a"/>
    <w:uiPriority w:val="39"/>
    <w:unhideWhenUsed/>
    <w:qFormat/>
    <w:pPr>
      <w:adjustRightInd/>
      <w:snapToGrid/>
      <w:spacing w:before="240" w:after="0" w:line="259" w:lineRule="auto"/>
      <w:outlineLvl w:val="9"/>
    </w:pPr>
    <w:rPr>
      <w:rFonts w:asciiTheme="majorHAnsi" w:eastAsiaTheme="majorEastAsia" w:hAnsiTheme="majorHAnsi" w:cstheme="majorBidi"/>
      <w:bCs w:val="0"/>
      <w:color w:val="2E74B5" w:themeColor="accent1" w:themeShade="BF"/>
      <w:kern w:val="0"/>
      <w:sz w:val="32"/>
      <w:szCs w:val="32"/>
    </w:rPr>
  </w:style>
  <w:style w:type="character" w:customStyle="1" w:styleId="30">
    <w:name w:val="标题 3 字符"/>
    <w:basedOn w:val="a0"/>
    <w:link w:val="3"/>
    <w:uiPriority w:val="9"/>
    <w:qFormat/>
    <w:rPr>
      <w:rFonts w:ascii="Tahoma" w:eastAsia="微软雅黑" w:hAnsi="Tahoma" w:cs="黑体"/>
      <w:b/>
      <w:bCs/>
      <w:kern w:val="0"/>
      <w:sz w:val="32"/>
      <w:szCs w:val="32"/>
    </w:rPr>
  </w:style>
  <w:style w:type="paragraph" w:customStyle="1" w:styleId="11">
    <w:name w:val="正文1"/>
    <w:qFormat/>
    <w:pPr>
      <w:widowControl w:val="0"/>
      <w:suppressAutoHyphens/>
      <w:autoSpaceDE w:val="0"/>
    </w:pPr>
    <w:rPr>
      <w:rFonts w:ascii="Sim Sun" w:eastAsia="Sim Sun" w:hAnsi="Sim Sun"/>
      <w:color w:val="000000"/>
      <w:sz w:val="24"/>
    </w:rPr>
  </w:style>
  <w:style w:type="character" w:customStyle="1" w:styleId="a8">
    <w:name w:val="纯文本 字符"/>
    <w:basedOn w:val="a0"/>
    <w:link w:val="a7"/>
    <w:qFormat/>
    <w:rPr>
      <w:rFonts w:ascii="宋体" w:eastAsia="宋体" w:hAnsi="Courier New" w:cs="Times New Roman"/>
      <w:szCs w:val="20"/>
    </w:rPr>
  </w:style>
  <w:style w:type="paragraph" w:customStyle="1" w:styleId="12">
    <w:name w:val="列出段落1"/>
    <w:basedOn w:val="a"/>
    <w:uiPriority w:val="34"/>
    <w:qFormat/>
    <w:pPr>
      <w:ind w:firstLineChars="200" w:firstLine="420"/>
    </w:pPr>
  </w:style>
  <w:style w:type="character" w:customStyle="1" w:styleId="txt">
    <w:name w:val="txt"/>
    <w:basedOn w:val="a0"/>
    <w:qFormat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Sim Sun" w:eastAsia="Sim Sun"/>
      <w:color w:val="000000"/>
      <w:sz w:val="24"/>
      <w:szCs w:val="24"/>
    </w:rPr>
  </w:style>
  <w:style w:type="character" w:customStyle="1" w:styleId="a6">
    <w:name w:val="批注文字 字符"/>
    <w:basedOn w:val="a0"/>
    <w:link w:val="a5"/>
    <w:uiPriority w:val="99"/>
    <w:semiHidden/>
    <w:qFormat/>
    <w:rPr>
      <w:rFonts w:ascii="Tahoma" w:eastAsia="微软雅黑" w:hAnsi="Tahoma" w:cs="黑体"/>
      <w:kern w:val="0"/>
      <w:sz w:val="22"/>
    </w:rPr>
  </w:style>
  <w:style w:type="character" w:customStyle="1" w:styleId="af6">
    <w:name w:val="批注主题 字符"/>
    <w:basedOn w:val="a6"/>
    <w:link w:val="af5"/>
    <w:uiPriority w:val="99"/>
    <w:semiHidden/>
    <w:qFormat/>
    <w:rPr>
      <w:rFonts w:ascii="Tahoma" w:eastAsia="微软雅黑" w:hAnsi="Tahoma" w:cs="黑体"/>
      <w:b/>
      <w:bCs/>
      <w:kern w:val="0"/>
      <w:sz w:val="22"/>
    </w:rPr>
  </w:style>
  <w:style w:type="paragraph" w:styleId="afe">
    <w:name w:val="No Spacing"/>
    <w:uiPriority w:val="1"/>
    <w:qFormat/>
    <w:pPr>
      <w:adjustRightInd w:val="0"/>
      <w:snapToGrid w:val="0"/>
    </w:pPr>
    <w:rPr>
      <w:rFonts w:ascii="Tahoma" w:eastAsia="微软雅黑" w:hAnsi="Tahoma" w:cs="黑体"/>
      <w:sz w:val="22"/>
      <w:szCs w:val="22"/>
    </w:rPr>
  </w:style>
  <w:style w:type="paragraph" w:customStyle="1" w:styleId="13">
    <w:name w:val="无间隔1"/>
    <w:uiPriority w:val="1"/>
    <w:qFormat/>
    <w:pPr>
      <w:widowControl w:val="0"/>
      <w:jc w:val="both"/>
    </w:pPr>
    <w:rPr>
      <w:rFonts w:ascii="等线" w:eastAsia="等线" w:hAnsi="等线"/>
      <w:kern w:val="2"/>
      <w:sz w:val="21"/>
      <w:szCs w:val="22"/>
    </w:rPr>
  </w:style>
  <w:style w:type="character" w:styleId="aff">
    <w:name w:val="Placeholder Text"/>
    <w:basedOn w:val="a0"/>
    <w:uiPriority w:val="99"/>
    <w:semiHidden/>
    <w:qFormat/>
    <w:rPr>
      <w:color w:val="808080"/>
    </w:rPr>
  </w:style>
  <w:style w:type="character" w:customStyle="1" w:styleId="14">
    <w:name w:val="不明显强调1"/>
    <w:basedOn w:val="a0"/>
    <w:uiPriority w:val="19"/>
    <w:qFormat/>
    <w:rPr>
      <w:i/>
      <w:iCs/>
      <w:color w:val="404040" w:themeColor="text1" w:themeTint="BF"/>
    </w:rPr>
  </w:style>
  <w:style w:type="character" w:customStyle="1" w:styleId="tgt">
    <w:name w:val="tgt"/>
    <w:basedOn w:val="a0"/>
    <w:qFormat/>
  </w:style>
  <w:style w:type="character" w:customStyle="1" w:styleId="af2">
    <w:name w:val="脚注文本 字符"/>
    <w:basedOn w:val="a0"/>
    <w:link w:val="af1"/>
    <w:uiPriority w:val="99"/>
    <w:semiHidden/>
    <w:qFormat/>
    <w:rPr>
      <w:rFonts w:ascii="等线" w:eastAsia="等线" w:hAnsi="等线" w:cs="Times New Roman"/>
      <w:sz w:val="18"/>
      <w:szCs w:val="18"/>
    </w:rPr>
  </w:style>
  <w:style w:type="character" w:customStyle="1" w:styleId="aa">
    <w:name w:val="尾注文本 字符"/>
    <w:basedOn w:val="a0"/>
    <w:link w:val="a9"/>
    <w:uiPriority w:val="99"/>
    <w:semiHidden/>
    <w:qFormat/>
    <w:rPr>
      <w:rFonts w:ascii="等线" w:eastAsia="等线" w:hAnsi="等线" w:cs="Times New Roman"/>
    </w:rPr>
  </w:style>
  <w:style w:type="table" w:customStyle="1" w:styleId="15">
    <w:name w:val="网格型1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网格型2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20">
    <w:name w:val="TOC 标题2"/>
    <w:basedOn w:val="1"/>
    <w:next w:val="a"/>
    <w:uiPriority w:val="39"/>
    <w:unhideWhenUsed/>
    <w:qFormat/>
    <w:pPr>
      <w:adjustRightInd/>
      <w:snapToGrid/>
      <w:spacing w:before="240" w:after="0" w:line="259" w:lineRule="auto"/>
      <w:outlineLvl w:val="9"/>
    </w:pPr>
    <w:rPr>
      <w:rFonts w:asciiTheme="majorHAnsi" w:eastAsiaTheme="majorEastAsia" w:hAnsiTheme="majorHAnsi" w:cstheme="majorBidi"/>
      <w:bCs w:val="0"/>
      <w:color w:val="2E74B5" w:themeColor="accent1" w:themeShade="BF"/>
      <w:kern w:val="0"/>
      <w:sz w:val="32"/>
      <w:szCs w:val="32"/>
    </w:rPr>
  </w:style>
  <w:style w:type="character" w:customStyle="1" w:styleId="a4">
    <w:name w:val="文档结构图 字符"/>
    <w:basedOn w:val="a0"/>
    <w:link w:val="a3"/>
    <w:uiPriority w:val="99"/>
    <w:semiHidden/>
    <w:qFormat/>
    <w:rPr>
      <w:rFonts w:ascii="宋体" w:hAnsi="Tahoma" w:cs="黑体"/>
      <w:sz w:val="24"/>
      <w:szCs w:val="24"/>
    </w:rPr>
  </w:style>
  <w:style w:type="paragraph" w:customStyle="1" w:styleId="31">
    <w:name w:val="标3"/>
    <w:basedOn w:val="3"/>
    <w:link w:val="3Char"/>
    <w:qFormat/>
    <w:pPr>
      <w:adjustRightInd/>
      <w:snapToGrid/>
      <w:spacing w:before="397" w:after="397" w:line="300" w:lineRule="auto"/>
      <w:textAlignment w:val="center"/>
    </w:pPr>
    <w:rPr>
      <w:rFonts w:ascii="Times New Roman" w:eastAsia="黑体" w:hAnsi="Times New Roman"/>
      <w:b w:val="0"/>
      <w:sz w:val="28"/>
    </w:rPr>
  </w:style>
  <w:style w:type="paragraph" w:customStyle="1" w:styleId="16">
    <w:name w:val="（1）"/>
    <w:basedOn w:val="af3"/>
    <w:link w:val="1Char"/>
    <w:qFormat/>
    <w:pPr>
      <w:shd w:val="clear" w:color="auto" w:fill="FFFFFF"/>
      <w:spacing w:before="0" w:beforeAutospacing="0" w:after="0" w:afterAutospacing="0" w:line="300" w:lineRule="auto"/>
      <w:jc w:val="both"/>
      <w:outlineLvl w:val="3"/>
    </w:pPr>
    <w:rPr>
      <w:rFonts w:ascii="Times New Roman" w:eastAsia="黑体" w:hAnsi="Times New Roman" w:cs="Times New Roman"/>
      <w:bCs/>
      <w:szCs w:val="28"/>
    </w:rPr>
  </w:style>
  <w:style w:type="character" w:customStyle="1" w:styleId="3Char">
    <w:name w:val="标3 Char"/>
    <w:basedOn w:val="30"/>
    <w:link w:val="31"/>
    <w:qFormat/>
    <w:rPr>
      <w:rFonts w:ascii="Tahoma" w:eastAsia="黑体" w:hAnsi="Tahoma" w:cs="黑体"/>
      <w:b w:val="0"/>
      <w:bCs/>
      <w:kern w:val="0"/>
      <w:sz w:val="28"/>
      <w:szCs w:val="32"/>
    </w:rPr>
  </w:style>
  <w:style w:type="paragraph" w:customStyle="1" w:styleId="TOC30">
    <w:name w:val="TOC 标题3"/>
    <w:basedOn w:val="1"/>
    <w:next w:val="a"/>
    <w:uiPriority w:val="39"/>
    <w:semiHidden/>
    <w:unhideWhenUsed/>
    <w:qFormat/>
    <w:pPr>
      <w:adjustRightInd/>
      <w:snapToGrid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/>
      <w:color w:val="2E74B5" w:themeColor="accent1" w:themeShade="BF"/>
      <w:kern w:val="0"/>
      <w:sz w:val="28"/>
      <w:szCs w:val="28"/>
    </w:rPr>
  </w:style>
  <w:style w:type="character" w:customStyle="1" w:styleId="af4">
    <w:name w:val="普通(网站) 字符"/>
    <w:basedOn w:val="a0"/>
    <w:link w:val="af3"/>
    <w:uiPriority w:val="99"/>
    <w:qFormat/>
    <w:rPr>
      <w:rFonts w:ascii="宋体" w:hAnsi="宋体" w:cs="宋体"/>
      <w:sz w:val="24"/>
      <w:szCs w:val="24"/>
    </w:rPr>
  </w:style>
  <w:style w:type="character" w:customStyle="1" w:styleId="1Char">
    <w:name w:val="（1） Char"/>
    <w:basedOn w:val="af4"/>
    <w:link w:val="16"/>
    <w:qFormat/>
    <w:rPr>
      <w:rFonts w:ascii="宋体" w:eastAsia="黑体" w:hAnsi="宋体" w:cs="宋体"/>
      <w:bCs/>
      <w:sz w:val="24"/>
      <w:szCs w:val="28"/>
      <w:shd w:val="clear" w:color="auto" w:fill="FFFFFF"/>
    </w:rPr>
  </w:style>
  <w:style w:type="paragraph" w:customStyle="1" w:styleId="aff0">
    <w:name w:val="图"/>
    <w:basedOn w:val="a"/>
    <w:link w:val="Char"/>
    <w:qFormat/>
    <w:pPr>
      <w:widowControl w:val="0"/>
      <w:adjustRightInd/>
      <w:snapToGrid/>
      <w:spacing w:after="0" w:line="300" w:lineRule="auto"/>
      <w:jc w:val="center"/>
    </w:pPr>
    <w:rPr>
      <w:rFonts w:ascii="Times New Roman" w:eastAsia="宋体" w:hAnsi="Times New Roman" w:cs="Times New Roman"/>
      <w:sz w:val="21"/>
    </w:rPr>
  </w:style>
  <w:style w:type="paragraph" w:customStyle="1" w:styleId="aff1">
    <w:name w:val="公式"/>
    <w:basedOn w:val="a"/>
    <w:link w:val="Char0"/>
    <w:qFormat/>
    <w:pPr>
      <w:widowControl w:val="0"/>
      <w:tabs>
        <w:tab w:val="center" w:pos="4530"/>
        <w:tab w:val="right" w:pos="9060"/>
      </w:tabs>
      <w:adjustRightInd/>
      <w:snapToGrid/>
      <w:spacing w:after="0" w:line="300" w:lineRule="auto"/>
      <w:jc w:val="both"/>
      <w:textAlignment w:val="center"/>
    </w:pPr>
    <w:rPr>
      <w:rFonts w:ascii="Times New Roman" w:eastAsia="宋体" w:hAnsi="Times New Roman" w:cs="Times New Roman"/>
      <w:sz w:val="24"/>
      <w:szCs w:val="24"/>
    </w:rPr>
  </w:style>
  <w:style w:type="character" w:customStyle="1" w:styleId="Char">
    <w:name w:val="图 Char"/>
    <w:basedOn w:val="a0"/>
    <w:link w:val="aff0"/>
    <w:qFormat/>
    <w:rPr>
      <w:sz w:val="21"/>
      <w:szCs w:val="22"/>
    </w:rPr>
  </w:style>
  <w:style w:type="character" w:customStyle="1" w:styleId="Char0">
    <w:name w:val="公式 Char"/>
    <w:basedOn w:val="a0"/>
    <w:link w:val="aff1"/>
    <w:qFormat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5F8456D-4748-4014-9852-0D42C1855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4</Pages>
  <Words>916</Words>
  <Characters>5225</Characters>
  <Application>Microsoft Office Word</Application>
  <DocSecurity>0</DocSecurity>
  <Lines>43</Lines>
  <Paragraphs>12</Paragraphs>
  <ScaleCrop>false</ScaleCrop>
  <Company>Microsoft</Company>
  <LinksUpToDate>false</LinksUpToDate>
  <CharactersWithSpaces>6129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Yilun Hao</dc:creator>
  <cp:lastModifiedBy>Viva_La_Vida</cp:lastModifiedBy>
  <cp:revision>3</cp:revision>
  <cp:lastPrinted>2023-03-21T02:23:00Z</cp:lastPrinted>
  <dcterms:created xsi:type="dcterms:W3CDTF">2023-10-26T15:25:00Z</dcterms:created>
  <dcterms:modified xsi:type="dcterms:W3CDTF">2023-10-27T16:46:00Z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RubyTemplateID" linkTarget="0">
    <vt:lpwstr>6</vt:lpwstr>
  </property>
  <property fmtid="{D5CDD505-2E9C-101B-9397-08002B2CF9AE}" pid="3" name="KSOProductBuildVer">
    <vt:lpwstr>2052-11.1.0.14036</vt:lpwstr>
  </property>
  <property fmtid="{D5CDD505-2E9C-101B-9397-08002B2CF9AE}" pid="4" name="ICV">
    <vt:lpwstr>2008707E0DBE43F1B355DEBEA1071842</vt:lpwstr>
  </property>
</Properties>
</file>